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260" w:type="dxa"/>
        <w:tblInd w:w="-7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5580"/>
        <w:gridCol w:w="4680"/>
      </w:tblGrid>
      <w:tr w:rsidR="005A7EF8" w:rsidRPr="004533DA" w14:paraId="0454B23B" w14:textId="77777777">
        <w:trPr>
          <w:trHeight w:val="160"/>
        </w:trPr>
        <w:tc>
          <w:tcPr>
            <w:tcW w:w="5580" w:type="dxa"/>
            <w:tcBorders>
              <w:top w:val="single" w:sz="4" w:space="0" w:color="auto"/>
              <w:left w:val="single" w:sz="4" w:space="0" w:color="auto"/>
              <w:bottom w:val="single" w:sz="4" w:space="0" w:color="auto"/>
              <w:right w:val="single" w:sz="4" w:space="0" w:color="auto"/>
            </w:tcBorders>
          </w:tcPr>
          <w:p w14:paraId="41C8E628" w14:textId="77777777" w:rsidR="005A7EF8" w:rsidRPr="004533DA" w:rsidRDefault="005A7EF8">
            <w:pPr>
              <w:spacing w:after="60"/>
              <w:rPr>
                <w:rFonts w:ascii="Source Sans Pro" w:hAnsi="Source Sans Pro"/>
                <w:b/>
                <w:sz w:val="22"/>
                <w:szCs w:val="22"/>
              </w:rPr>
            </w:pPr>
            <w:r w:rsidRPr="004533DA">
              <w:rPr>
                <w:rFonts w:ascii="Source Sans Pro" w:hAnsi="Source Sans Pro"/>
                <w:b/>
                <w:sz w:val="22"/>
                <w:szCs w:val="22"/>
              </w:rPr>
              <w:t>Name of Annuitant:</w:t>
            </w:r>
          </w:p>
        </w:tc>
        <w:tc>
          <w:tcPr>
            <w:tcW w:w="4680" w:type="dxa"/>
            <w:tcBorders>
              <w:top w:val="single" w:sz="4" w:space="0" w:color="auto"/>
              <w:left w:val="single" w:sz="4" w:space="0" w:color="auto"/>
              <w:bottom w:val="single" w:sz="4" w:space="0" w:color="auto"/>
              <w:right w:val="single" w:sz="4" w:space="0" w:color="auto"/>
            </w:tcBorders>
          </w:tcPr>
          <w:p w14:paraId="5332610D" w14:textId="77777777" w:rsidR="005A7EF8" w:rsidRPr="004533DA" w:rsidRDefault="005A7EF8">
            <w:pPr>
              <w:spacing w:after="60"/>
              <w:rPr>
                <w:rFonts w:ascii="Source Sans Pro" w:hAnsi="Source Sans Pro"/>
                <w:sz w:val="22"/>
                <w:szCs w:val="22"/>
              </w:rPr>
            </w:pPr>
            <w:r w:rsidRPr="004533DA">
              <w:rPr>
                <w:rFonts w:ascii="Source Sans Pro" w:hAnsi="Source Sans Pro"/>
                <w:b/>
                <w:sz w:val="22"/>
                <w:szCs w:val="22"/>
              </w:rPr>
              <w:t xml:space="preserve">NOAC/Nature of Action: </w:t>
            </w:r>
          </w:p>
          <w:p w14:paraId="4EC2055D" w14:textId="77777777" w:rsidR="005A7EF8" w:rsidRPr="004533DA" w:rsidRDefault="005A7EF8">
            <w:pPr>
              <w:spacing w:after="60"/>
              <w:rPr>
                <w:rFonts w:ascii="Source Sans Pro" w:hAnsi="Source Sans Pro"/>
                <w:b/>
                <w:sz w:val="22"/>
                <w:szCs w:val="22"/>
              </w:rPr>
            </w:pPr>
          </w:p>
        </w:tc>
      </w:tr>
      <w:tr w:rsidR="005A7EF8" w:rsidRPr="004533DA" w14:paraId="7F85EC8E" w14:textId="77777777">
        <w:trPr>
          <w:trHeight w:val="60"/>
        </w:trPr>
        <w:tc>
          <w:tcPr>
            <w:tcW w:w="5580" w:type="dxa"/>
            <w:tcBorders>
              <w:top w:val="single" w:sz="4" w:space="0" w:color="auto"/>
              <w:left w:val="single" w:sz="4" w:space="0" w:color="auto"/>
              <w:bottom w:val="single" w:sz="4" w:space="0" w:color="auto"/>
              <w:right w:val="single" w:sz="4" w:space="0" w:color="auto"/>
            </w:tcBorders>
          </w:tcPr>
          <w:p w14:paraId="4046350F" w14:textId="77777777" w:rsidR="005A7EF8" w:rsidRPr="004533DA" w:rsidRDefault="005A7EF8">
            <w:pPr>
              <w:spacing w:after="60"/>
              <w:rPr>
                <w:rFonts w:ascii="Source Sans Pro" w:hAnsi="Source Sans Pro"/>
                <w:b/>
                <w:sz w:val="22"/>
                <w:szCs w:val="22"/>
              </w:rPr>
            </w:pPr>
            <w:r w:rsidRPr="004533DA">
              <w:rPr>
                <w:rFonts w:ascii="Source Sans Pro" w:hAnsi="Source Sans Pro"/>
                <w:b/>
                <w:sz w:val="22"/>
                <w:szCs w:val="22"/>
              </w:rPr>
              <w:t>Title, Pay Plan/Series/Grade:</w:t>
            </w:r>
          </w:p>
        </w:tc>
        <w:tc>
          <w:tcPr>
            <w:tcW w:w="4680" w:type="dxa"/>
            <w:tcBorders>
              <w:top w:val="single" w:sz="4" w:space="0" w:color="auto"/>
              <w:left w:val="single" w:sz="4" w:space="0" w:color="auto"/>
              <w:bottom w:val="single" w:sz="4" w:space="0" w:color="auto"/>
              <w:right w:val="single" w:sz="4" w:space="0" w:color="auto"/>
            </w:tcBorders>
          </w:tcPr>
          <w:p w14:paraId="606E600E" w14:textId="77777777" w:rsidR="005A7EF8" w:rsidRPr="004533DA" w:rsidRDefault="005A7EF8">
            <w:pPr>
              <w:spacing w:after="60"/>
              <w:rPr>
                <w:rFonts w:ascii="Source Sans Pro" w:hAnsi="Source Sans Pro"/>
                <w:sz w:val="22"/>
                <w:szCs w:val="22"/>
              </w:rPr>
            </w:pPr>
            <w:r w:rsidRPr="004533DA">
              <w:rPr>
                <w:rFonts w:ascii="Source Sans Pro" w:hAnsi="Source Sans Pro"/>
                <w:b/>
                <w:sz w:val="22"/>
                <w:szCs w:val="22"/>
              </w:rPr>
              <w:t xml:space="preserve">LAC/Legal Authority: </w:t>
            </w:r>
          </w:p>
          <w:p w14:paraId="0567F09A" w14:textId="77777777" w:rsidR="005A7EF8" w:rsidRPr="004533DA" w:rsidRDefault="005A7EF8">
            <w:pPr>
              <w:spacing w:after="60"/>
              <w:rPr>
                <w:rFonts w:ascii="Source Sans Pro" w:hAnsi="Source Sans Pro"/>
                <w:b/>
                <w:sz w:val="22"/>
                <w:szCs w:val="22"/>
              </w:rPr>
            </w:pPr>
          </w:p>
        </w:tc>
      </w:tr>
      <w:tr w:rsidR="005A7EF8" w:rsidRPr="004533DA" w14:paraId="13EC2F42" w14:textId="77777777">
        <w:trPr>
          <w:trHeight w:val="530"/>
        </w:trPr>
        <w:tc>
          <w:tcPr>
            <w:tcW w:w="5580" w:type="dxa"/>
            <w:tcBorders>
              <w:top w:val="single" w:sz="4" w:space="0" w:color="auto"/>
              <w:left w:val="single" w:sz="4" w:space="0" w:color="auto"/>
              <w:bottom w:val="single" w:sz="4" w:space="0" w:color="auto"/>
              <w:right w:val="single" w:sz="4" w:space="0" w:color="auto"/>
            </w:tcBorders>
          </w:tcPr>
          <w:p w14:paraId="4FD0EEA8" w14:textId="77777777" w:rsidR="005A7EF8" w:rsidRPr="004533DA" w:rsidRDefault="005A7EF8">
            <w:pPr>
              <w:spacing w:after="60"/>
              <w:rPr>
                <w:rFonts w:ascii="Source Sans Pro" w:hAnsi="Source Sans Pro"/>
                <w:b/>
                <w:sz w:val="22"/>
                <w:szCs w:val="22"/>
              </w:rPr>
            </w:pPr>
            <w:r w:rsidRPr="004533DA">
              <w:rPr>
                <w:rFonts w:ascii="Source Sans Pro" w:hAnsi="Source Sans Pro"/>
                <w:b/>
                <w:sz w:val="22"/>
                <w:szCs w:val="22"/>
              </w:rPr>
              <w:t>Employing Agency/Organization/Geographic Duty Location:</w:t>
            </w:r>
          </w:p>
          <w:p w14:paraId="1D60929A" w14:textId="77777777" w:rsidR="005A7EF8" w:rsidRPr="004533DA" w:rsidRDefault="005A7EF8">
            <w:pPr>
              <w:spacing w:after="60"/>
              <w:rPr>
                <w:rFonts w:ascii="Source Sans Pro" w:hAnsi="Source Sans Pro"/>
                <w:b/>
                <w:sz w:val="22"/>
                <w:szCs w:val="22"/>
              </w:rPr>
            </w:pPr>
          </w:p>
        </w:tc>
        <w:tc>
          <w:tcPr>
            <w:tcW w:w="4680" w:type="dxa"/>
            <w:tcBorders>
              <w:top w:val="single" w:sz="4" w:space="0" w:color="auto"/>
              <w:left w:val="single" w:sz="4" w:space="0" w:color="auto"/>
              <w:bottom w:val="single" w:sz="4" w:space="0" w:color="auto"/>
              <w:right w:val="single" w:sz="4" w:space="0" w:color="auto"/>
            </w:tcBorders>
          </w:tcPr>
          <w:p w14:paraId="1CE4E32E" w14:textId="77777777" w:rsidR="005A7EF8" w:rsidRPr="004533DA" w:rsidRDefault="005A7EF8">
            <w:pPr>
              <w:spacing w:after="60"/>
              <w:rPr>
                <w:rFonts w:ascii="Source Sans Pro" w:hAnsi="Source Sans Pro"/>
                <w:b/>
                <w:sz w:val="22"/>
                <w:szCs w:val="22"/>
              </w:rPr>
            </w:pPr>
            <w:r w:rsidRPr="004533DA">
              <w:rPr>
                <w:rFonts w:ascii="Source Sans Pro" w:hAnsi="Source Sans Pro"/>
                <w:b/>
                <w:sz w:val="22"/>
                <w:szCs w:val="22"/>
              </w:rPr>
              <w:t xml:space="preserve">Period Worked: </w:t>
            </w:r>
            <w:r w:rsidRPr="004533DA">
              <w:rPr>
                <w:rFonts w:ascii="Source Sans Pro" w:hAnsi="Source Sans Pro"/>
                <w:sz w:val="22"/>
                <w:szCs w:val="22"/>
              </w:rPr>
              <w:t>(Beginning date and end date or currently working)</w:t>
            </w:r>
            <w:r w:rsidRPr="004533DA">
              <w:rPr>
                <w:rFonts w:ascii="Source Sans Pro" w:hAnsi="Source Sans Pro"/>
                <w:b/>
                <w:sz w:val="22"/>
                <w:szCs w:val="22"/>
              </w:rPr>
              <w:t xml:space="preserve"> </w:t>
            </w:r>
          </w:p>
        </w:tc>
      </w:tr>
      <w:tr w:rsidR="00FD6519" w:rsidRPr="004533DA" w14:paraId="711116D0" w14:textId="77777777">
        <w:trPr>
          <w:trHeight w:val="512"/>
        </w:trPr>
        <w:tc>
          <w:tcPr>
            <w:tcW w:w="5580" w:type="dxa"/>
            <w:tcBorders>
              <w:top w:val="single" w:sz="4" w:space="0" w:color="auto"/>
              <w:left w:val="single" w:sz="4" w:space="0" w:color="auto"/>
              <w:bottom w:val="single" w:sz="4" w:space="0" w:color="auto"/>
              <w:right w:val="single" w:sz="4" w:space="0" w:color="auto"/>
            </w:tcBorders>
          </w:tcPr>
          <w:p w14:paraId="66DDBEC1" w14:textId="77777777" w:rsidR="00FD6519" w:rsidRPr="004533DA" w:rsidRDefault="00FD6519">
            <w:pPr>
              <w:spacing w:after="60"/>
              <w:rPr>
                <w:rFonts w:ascii="Source Sans Pro" w:hAnsi="Source Sans Pro"/>
                <w:b/>
                <w:sz w:val="22"/>
                <w:szCs w:val="22"/>
              </w:rPr>
            </w:pPr>
            <w:r w:rsidRPr="004533DA">
              <w:rPr>
                <w:rFonts w:ascii="Source Sans Pro" w:hAnsi="Source Sans Pro"/>
                <w:b/>
                <w:sz w:val="22"/>
                <w:szCs w:val="22"/>
              </w:rPr>
              <w:t xml:space="preserve">Date of Waiver Request: </w:t>
            </w:r>
          </w:p>
        </w:tc>
        <w:tc>
          <w:tcPr>
            <w:tcW w:w="4680" w:type="dxa"/>
            <w:tcBorders>
              <w:top w:val="single" w:sz="4" w:space="0" w:color="auto"/>
              <w:left w:val="single" w:sz="4" w:space="0" w:color="auto"/>
              <w:bottom w:val="single" w:sz="4" w:space="0" w:color="auto"/>
              <w:right w:val="single" w:sz="4" w:space="0" w:color="auto"/>
            </w:tcBorders>
          </w:tcPr>
          <w:p w14:paraId="63EBF2C3" w14:textId="77777777" w:rsidR="00FD6519" w:rsidRPr="004533DA" w:rsidRDefault="00FD6519">
            <w:pPr>
              <w:spacing w:after="60"/>
              <w:rPr>
                <w:rFonts w:ascii="Source Sans Pro" w:hAnsi="Source Sans Pro"/>
                <w:b/>
                <w:sz w:val="22"/>
                <w:szCs w:val="22"/>
              </w:rPr>
            </w:pPr>
            <w:r w:rsidRPr="004533DA">
              <w:rPr>
                <w:rFonts w:ascii="Source Sans Pro" w:hAnsi="Source Sans Pro"/>
                <w:b/>
                <w:sz w:val="22"/>
                <w:szCs w:val="22"/>
              </w:rPr>
              <w:t>Date of Response:</w:t>
            </w:r>
            <w:r w:rsidRPr="004533DA">
              <w:rPr>
                <w:rFonts w:ascii="Source Sans Pro" w:hAnsi="Source Sans Pro"/>
                <w:b/>
                <w:sz w:val="22"/>
                <w:szCs w:val="22"/>
              </w:rPr>
              <w:br/>
            </w:r>
          </w:p>
          <w:p w14:paraId="6DCD1E52" w14:textId="77777777" w:rsidR="00FD6519" w:rsidRPr="004533DA" w:rsidRDefault="00FD6519">
            <w:pPr>
              <w:spacing w:after="60"/>
              <w:rPr>
                <w:rFonts w:ascii="Source Sans Pro" w:hAnsi="Source Sans Pro"/>
                <w:b/>
                <w:sz w:val="22"/>
                <w:szCs w:val="22"/>
              </w:rPr>
            </w:pPr>
          </w:p>
        </w:tc>
      </w:tr>
      <w:tr w:rsidR="005A7EF8" w:rsidRPr="004533DA" w14:paraId="66E3BD2D" w14:textId="77777777">
        <w:trPr>
          <w:trHeight w:val="332"/>
        </w:trPr>
        <w:tc>
          <w:tcPr>
            <w:tcW w:w="5580" w:type="dxa"/>
            <w:tcBorders>
              <w:top w:val="single" w:sz="4" w:space="0" w:color="auto"/>
              <w:left w:val="single" w:sz="4" w:space="0" w:color="auto"/>
              <w:bottom w:val="single" w:sz="4" w:space="0" w:color="auto"/>
              <w:right w:val="single" w:sz="4" w:space="0" w:color="auto"/>
            </w:tcBorders>
          </w:tcPr>
          <w:p w14:paraId="37A52079" w14:textId="77777777" w:rsidR="005A7EF8" w:rsidRPr="004533DA" w:rsidRDefault="005A7EF8">
            <w:pPr>
              <w:spacing w:after="60"/>
              <w:rPr>
                <w:rFonts w:ascii="Source Sans Pro" w:hAnsi="Source Sans Pro"/>
                <w:b/>
                <w:sz w:val="22"/>
                <w:szCs w:val="22"/>
              </w:rPr>
            </w:pPr>
            <w:r w:rsidRPr="004533DA">
              <w:rPr>
                <w:rFonts w:ascii="Source Sans Pro" w:hAnsi="Source Sans Pro"/>
                <w:b/>
                <w:sz w:val="22"/>
                <w:szCs w:val="22"/>
              </w:rPr>
              <w:t>Approving Official, Organizational Level, and Location:</w:t>
            </w:r>
          </w:p>
        </w:tc>
        <w:tc>
          <w:tcPr>
            <w:tcW w:w="4680" w:type="dxa"/>
            <w:tcBorders>
              <w:top w:val="single" w:sz="4" w:space="0" w:color="auto"/>
              <w:left w:val="single" w:sz="4" w:space="0" w:color="auto"/>
              <w:bottom w:val="single" w:sz="4" w:space="0" w:color="auto"/>
              <w:right w:val="single" w:sz="4" w:space="0" w:color="auto"/>
            </w:tcBorders>
          </w:tcPr>
          <w:p w14:paraId="54DBA5FC" w14:textId="77777777" w:rsidR="005A7EF8" w:rsidRPr="004533DA" w:rsidRDefault="005A7EF8">
            <w:pPr>
              <w:spacing w:after="60"/>
              <w:rPr>
                <w:rFonts w:ascii="Source Sans Pro" w:hAnsi="Source Sans Pro"/>
                <w:b/>
                <w:sz w:val="22"/>
                <w:szCs w:val="22"/>
              </w:rPr>
            </w:pPr>
            <w:r w:rsidRPr="004533DA">
              <w:rPr>
                <w:rFonts w:ascii="Source Sans Pro" w:hAnsi="Source Sans Pro"/>
                <w:b/>
                <w:sz w:val="22"/>
                <w:szCs w:val="22"/>
              </w:rPr>
              <w:t xml:space="preserve">Type of Position: </w:t>
            </w:r>
            <w:r w:rsidRPr="004533DA">
              <w:rPr>
                <w:rFonts w:ascii="Source Sans Pro" w:hAnsi="Source Sans Pro"/>
                <w:sz w:val="22"/>
                <w:szCs w:val="22"/>
              </w:rPr>
              <w:t>(Competitive or Excepted; and Temporary, Term, or Continuing Permanent)</w:t>
            </w:r>
          </w:p>
          <w:p w14:paraId="097BA132" w14:textId="77777777" w:rsidR="005A7EF8" w:rsidRPr="004533DA" w:rsidRDefault="005A7EF8">
            <w:pPr>
              <w:spacing w:after="60"/>
              <w:rPr>
                <w:rFonts w:ascii="Source Sans Pro" w:hAnsi="Source Sans Pro"/>
                <w:b/>
                <w:sz w:val="22"/>
                <w:szCs w:val="22"/>
              </w:rPr>
            </w:pPr>
          </w:p>
        </w:tc>
      </w:tr>
      <w:tr w:rsidR="00EC5BC3" w:rsidRPr="004533DA" w14:paraId="537C1B31" w14:textId="77777777">
        <w:trPr>
          <w:trHeight w:val="332"/>
        </w:trPr>
        <w:tc>
          <w:tcPr>
            <w:tcW w:w="5580" w:type="dxa"/>
            <w:tcBorders>
              <w:top w:val="single" w:sz="4" w:space="0" w:color="auto"/>
              <w:left w:val="single" w:sz="4" w:space="0" w:color="auto"/>
              <w:bottom w:val="single" w:sz="4" w:space="0" w:color="auto"/>
              <w:right w:val="single" w:sz="4" w:space="0" w:color="auto"/>
            </w:tcBorders>
          </w:tcPr>
          <w:p w14:paraId="02AD7F19" w14:textId="00E0D1D1" w:rsidR="00EC5BC3" w:rsidRPr="004533DA" w:rsidRDefault="00CB4CE2">
            <w:pPr>
              <w:spacing w:after="60"/>
              <w:rPr>
                <w:rFonts w:ascii="Source Sans Pro" w:hAnsi="Source Sans Pro"/>
                <w:b/>
                <w:sz w:val="22"/>
                <w:szCs w:val="22"/>
              </w:rPr>
            </w:pPr>
            <w:r w:rsidRPr="004533DA">
              <w:rPr>
                <w:rFonts w:ascii="Source Sans Pro" w:hAnsi="Source Sans Pro"/>
                <w:b/>
                <w:sz w:val="22"/>
                <w:szCs w:val="22"/>
              </w:rPr>
              <w:t>App</w:t>
            </w:r>
            <w:r w:rsidR="00A3001D" w:rsidRPr="004533DA">
              <w:rPr>
                <w:rFonts w:ascii="Source Sans Pro" w:hAnsi="Source Sans Pro"/>
                <w:b/>
                <w:sz w:val="22"/>
                <w:szCs w:val="22"/>
              </w:rPr>
              <w:t xml:space="preserve">ointment </w:t>
            </w:r>
            <w:r w:rsidR="006602C1" w:rsidRPr="004533DA">
              <w:rPr>
                <w:rFonts w:ascii="Source Sans Pro" w:hAnsi="Source Sans Pro"/>
                <w:b/>
                <w:sz w:val="22"/>
                <w:szCs w:val="22"/>
              </w:rPr>
              <w:t>Date:</w:t>
            </w:r>
          </w:p>
        </w:tc>
        <w:tc>
          <w:tcPr>
            <w:tcW w:w="4680" w:type="dxa"/>
            <w:tcBorders>
              <w:top w:val="single" w:sz="4" w:space="0" w:color="auto"/>
              <w:left w:val="single" w:sz="4" w:space="0" w:color="auto"/>
              <w:bottom w:val="single" w:sz="4" w:space="0" w:color="auto"/>
              <w:right w:val="single" w:sz="4" w:space="0" w:color="auto"/>
            </w:tcBorders>
          </w:tcPr>
          <w:p w14:paraId="54F198B4" w14:textId="67D0E75C" w:rsidR="00EC5BC3" w:rsidRPr="004533DA" w:rsidRDefault="00DB04D3">
            <w:pPr>
              <w:spacing w:after="60"/>
              <w:rPr>
                <w:rFonts w:ascii="Source Sans Pro" w:hAnsi="Source Sans Pro"/>
                <w:b/>
                <w:sz w:val="22"/>
                <w:szCs w:val="22"/>
              </w:rPr>
            </w:pPr>
            <w:r w:rsidRPr="004533DA">
              <w:rPr>
                <w:rFonts w:ascii="Source Sans Pro" w:hAnsi="Source Sans Pro"/>
                <w:b/>
                <w:sz w:val="22"/>
                <w:szCs w:val="22"/>
              </w:rPr>
              <w:t xml:space="preserve">Not to Exceed </w:t>
            </w:r>
            <w:r w:rsidR="006602C1" w:rsidRPr="004533DA">
              <w:rPr>
                <w:rFonts w:ascii="Source Sans Pro" w:hAnsi="Source Sans Pro"/>
                <w:b/>
                <w:sz w:val="22"/>
                <w:szCs w:val="22"/>
              </w:rPr>
              <w:t>Date:</w:t>
            </w:r>
          </w:p>
        </w:tc>
      </w:tr>
    </w:tbl>
    <w:p w14:paraId="49DD4229" w14:textId="77777777" w:rsidR="005A7EF8" w:rsidRDefault="005A7EF8">
      <w:pPr>
        <w:rPr>
          <w:rFonts w:ascii="Arial" w:hAnsi="Arial"/>
          <w:sz w:val="16"/>
        </w:rPr>
      </w:pPr>
    </w:p>
    <w:p w14:paraId="483FFE6E" w14:textId="4C2126D1" w:rsidR="00BC7587" w:rsidRPr="004533DA" w:rsidRDefault="005A7EF8" w:rsidP="00BC7587">
      <w:pPr>
        <w:rPr>
          <w:rFonts w:ascii="Source Sans Pro" w:hAnsi="Source Sans Pro"/>
          <w:sz w:val="22"/>
          <w:szCs w:val="22"/>
        </w:rPr>
      </w:pPr>
      <w:r w:rsidRPr="004533DA">
        <w:rPr>
          <w:rFonts w:ascii="Source Sans Pro" w:hAnsi="Source Sans Pro"/>
          <w:b/>
          <w:sz w:val="22"/>
          <w:szCs w:val="22"/>
        </w:rPr>
        <w:t xml:space="preserve">References: </w:t>
      </w:r>
      <w:hyperlink r:id="rId11" w:history="1">
        <w:r w:rsidRPr="005743B2">
          <w:rPr>
            <w:rStyle w:val="Hyperlink"/>
            <w:rFonts w:ascii="Source Sans Pro" w:hAnsi="Source Sans Pro"/>
            <w:sz w:val="22"/>
            <w:szCs w:val="22"/>
          </w:rPr>
          <w:t>5 U.S.C. 8344(i)</w:t>
        </w:r>
      </w:hyperlink>
      <w:r w:rsidR="005743B2">
        <w:rPr>
          <w:rFonts w:ascii="Source Sans Pro" w:hAnsi="Source Sans Pro"/>
          <w:sz w:val="22"/>
          <w:szCs w:val="22"/>
        </w:rPr>
        <w:t xml:space="preserve">, </w:t>
      </w:r>
      <w:hyperlink r:id="rId12" w:history="1">
        <w:r w:rsidR="005743B2" w:rsidRPr="006744BA">
          <w:rPr>
            <w:rStyle w:val="Hyperlink"/>
            <w:rFonts w:ascii="Source Sans Pro" w:hAnsi="Source Sans Pro"/>
            <w:sz w:val="22"/>
            <w:szCs w:val="22"/>
          </w:rPr>
          <w:t>5 U.S.C.</w:t>
        </w:r>
        <w:r w:rsidRPr="006744BA">
          <w:rPr>
            <w:rStyle w:val="Hyperlink"/>
            <w:rFonts w:ascii="Source Sans Pro" w:hAnsi="Source Sans Pro"/>
            <w:sz w:val="22"/>
            <w:szCs w:val="22"/>
          </w:rPr>
          <w:t xml:space="preserve"> 8468(f)</w:t>
        </w:r>
      </w:hyperlink>
      <w:r w:rsidR="00BC7587" w:rsidRPr="004533DA">
        <w:rPr>
          <w:rFonts w:ascii="Source Sans Pro" w:hAnsi="Source Sans Pro"/>
          <w:sz w:val="22"/>
          <w:szCs w:val="22"/>
        </w:rPr>
        <w:t xml:space="preserve">; </w:t>
      </w:r>
      <w:hyperlink r:id="rId13" w:history="1">
        <w:r w:rsidR="00BC7587" w:rsidRPr="00CB7D56">
          <w:rPr>
            <w:rStyle w:val="Hyperlink"/>
            <w:rFonts w:ascii="Source Sans Pro" w:hAnsi="Source Sans Pro"/>
            <w:sz w:val="22"/>
            <w:szCs w:val="22"/>
          </w:rPr>
          <w:t>5 CFR 553</w:t>
        </w:r>
      </w:hyperlink>
      <w:r w:rsidR="00BC7587" w:rsidRPr="004533DA">
        <w:rPr>
          <w:rFonts w:ascii="Source Sans Pro" w:hAnsi="Source Sans Pro"/>
          <w:sz w:val="22"/>
          <w:szCs w:val="22"/>
        </w:rPr>
        <w:t xml:space="preserve">; </w:t>
      </w:r>
      <w:hyperlink r:id="rId14" w:anchor="url=Personnel-Actions" w:history="1">
        <w:r w:rsidR="00BC7587" w:rsidRPr="00CB7D56">
          <w:rPr>
            <w:rStyle w:val="Hyperlink"/>
            <w:rFonts w:ascii="Source Sans Pro" w:hAnsi="Source Sans Pro"/>
            <w:sz w:val="22"/>
            <w:szCs w:val="22"/>
          </w:rPr>
          <w:t>Guide to Processing Personnel Actions</w:t>
        </w:r>
      </w:hyperlink>
    </w:p>
    <w:p w14:paraId="5A108C24" w14:textId="77777777" w:rsidR="005A7EF8" w:rsidRPr="004533DA" w:rsidRDefault="005A7EF8">
      <w:pPr>
        <w:rPr>
          <w:rFonts w:ascii="Source Sans Pro" w:hAnsi="Source Sans Pro"/>
          <w:sz w:val="22"/>
          <w:szCs w:val="22"/>
        </w:rPr>
      </w:pPr>
    </w:p>
    <w:p w14:paraId="52730F7B" w14:textId="77777777" w:rsidR="00CB7D56" w:rsidRDefault="005A7EF8" w:rsidP="00BC7587">
      <w:pPr>
        <w:rPr>
          <w:rFonts w:ascii="Source Sans Pro" w:hAnsi="Source Sans Pro"/>
          <w:sz w:val="22"/>
          <w:szCs w:val="22"/>
        </w:rPr>
      </w:pPr>
      <w:r w:rsidRPr="004533DA">
        <w:rPr>
          <w:rFonts w:ascii="Source Sans Pro" w:hAnsi="Source Sans Pro"/>
          <w:b/>
          <w:sz w:val="22"/>
          <w:szCs w:val="22"/>
        </w:rPr>
        <w:t>I</w:t>
      </w:r>
      <w:r w:rsidR="00D546ED">
        <w:rPr>
          <w:rFonts w:ascii="Source Sans Pro" w:hAnsi="Source Sans Pro"/>
          <w:b/>
          <w:sz w:val="22"/>
          <w:szCs w:val="22"/>
        </w:rPr>
        <w:t>nstructions:</w:t>
      </w:r>
      <w:r w:rsidRPr="004533DA">
        <w:rPr>
          <w:rFonts w:ascii="Source Sans Pro" w:hAnsi="Source Sans Pro"/>
          <w:b/>
          <w:sz w:val="22"/>
          <w:szCs w:val="22"/>
        </w:rPr>
        <w:t xml:space="preserve"> </w:t>
      </w:r>
      <w:r w:rsidRPr="004533DA">
        <w:rPr>
          <w:rFonts w:ascii="Source Sans Pro" w:hAnsi="Source Sans Pro"/>
          <w:sz w:val="22"/>
          <w:szCs w:val="22"/>
        </w:rPr>
        <w:t xml:space="preserve">The following review items are common to most of the delegations of the waiver authority. However, the delegations to the agencies varied. </w:t>
      </w:r>
      <w:r w:rsidRPr="004533DA">
        <w:rPr>
          <w:rFonts w:ascii="Source Sans Pro" w:hAnsi="Source Sans Pro"/>
          <w:b/>
          <w:sz w:val="22"/>
          <w:szCs w:val="22"/>
        </w:rPr>
        <w:t>Please review the agency’s request for the waiver authority and the OPM letter of delegation to the agency to ensure that each case audit covers all of the specific conditions listed in the OPM letter of delegation.</w:t>
      </w:r>
      <w:r w:rsidRPr="004533DA">
        <w:rPr>
          <w:rFonts w:ascii="Source Sans Pro" w:hAnsi="Source Sans Pro"/>
          <w:sz w:val="22"/>
          <w:szCs w:val="22"/>
        </w:rPr>
        <w:t xml:space="preserve"> </w:t>
      </w:r>
    </w:p>
    <w:p w14:paraId="6177C862" w14:textId="77777777" w:rsidR="009A19F5" w:rsidRDefault="009A19F5" w:rsidP="00BC7587">
      <w:pPr>
        <w:rPr>
          <w:rFonts w:ascii="Source Sans Pro" w:hAnsi="Source Sans Pro"/>
          <w:sz w:val="22"/>
          <w:szCs w:val="22"/>
        </w:rPr>
      </w:pPr>
    </w:p>
    <w:p w14:paraId="47DD142C" w14:textId="7A4CA720" w:rsidR="005A7EF8" w:rsidRPr="00CB7D56" w:rsidRDefault="00CB7D56" w:rsidP="00BC7587">
      <w:pPr>
        <w:rPr>
          <w:rFonts w:ascii="Source Sans Pro" w:hAnsi="Source Sans Pro"/>
          <w:b/>
          <w:bCs/>
          <w:sz w:val="18"/>
          <w:szCs w:val="18"/>
        </w:rPr>
      </w:pPr>
      <w:r w:rsidRPr="00CB7D56">
        <w:rPr>
          <w:rFonts w:ascii="Source Sans Pro" w:hAnsi="Source Sans Pro"/>
          <w:b/>
          <w:bCs/>
          <w:sz w:val="18"/>
          <w:szCs w:val="18"/>
        </w:rPr>
        <w:t>*</w:t>
      </w:r>
      <w:r w:rsidR="005A7EF8" w:rsidRPr="00CB7D56">
        <w:rPr>
          <w:rFonts w:ascii="Source Sans Pro" w:hAnsi="Source Sans Pro"/>
          <w:b/>
          <w:bCs/>
          <w:sz w:val="18"/>
          <w:szCs w:val="18"/>
        </w:rPr>
        <w:t>Note</w:t>
      </w:r>
      <w:r w:rsidRPr="00CB7D56">
        <w:rPr>
          <w:rFonts w:ascii="Source Sans Pro" w:hAnsi="Source Sans Pro"/>
          <w:b/>
          <w:bCs/>
          <w:sz w:val="18"/>
          <w:szCs w:val="18"/>
        </w:rPr>
        <w:t>: T</w:t>
      </w:r>
      <w:r w:rsidR="005A7EF8" w:rsidRPr="00CB7D56">
        <w:rPr>
          <w:rFonts w:ascii="Source Sans Pro" w:hAnsi="Source Sans Pro"/>
          <w:b/>
          <w:bCs/>
          <w:sz w:val="18"/>
          <w:szCs w:val="18"/>
        </w:rPr>
        <w:t xml:space="preserve">he National Defense Authorization Act allows DoD special rights to employee reemployed annuitants.  You may modify this worksheet as necessary to assist you in accomplishing this.  </w:t>
      </w:r>
    </w:p>
    <w:p w14:paraId="57C95E13" w14:textId="77777777" w:rsidR="00D54BE9" w:rsidRPr="004533DA" w:rsidRDefault="00D54BE9" w:rsidP="00BC7587">
      <w:pPr>
        <w:rPr>
          <w:rFonts w:ascii="Source Sans Pro" w:hAnsi="Source Sans Pro"/>
          <w:sz w:val="22"/>
          <w:szCs w:val="22"/>
        </w:rPr>
      </w:pPr>
    </w:p>
    <w:p w14:paraId="075BC6B0" w14:textId="5FEC39D4" w:rsidR="005A7EF8" w:rsidRDefault="009A19F5" w:rsidP="009A19F5">
      <w:pPr>
        <w:widowControl w:val="0"/>
        <w:rPr>
          <w:rFonts w:ascii="Source Sans Pro" w:hAnsi="Source Sans Pro"/>
          <w:b/>
          <w:snapToGrid w:val="0"/>
          <w:color w:val="0563C1"/>
          <w:sz w:val="22"/>
          <w:szCs w:val="22"/>
          <w:u w:val="single"/>
        </w:rPr>
      </w:pPr>
      <w:hyperlink w:anchor="_Case_File_Summary/Comments:" w:history="1">
        <w:r w:rsidRPr="009A19F5">
          <w:rPr>
            <w:rFonts w:ascii="Source Sans Pro" w:hAnsi="Source Sans Pro"/>
            <w:b/>
            <w:snapToGrid w:val="0"/>
            <w:color w:val="0563C1"/>
            <w:sz w:val="22"/>
            <w:szCs w:val="22"/>
            <w:u w:val="single"/>
          </w:rPr>
          <w:t>Quick Link to "Case File Summary/Comments:"</w:t>
        </w:r>
      </w:hyperlink>
    </w:p>
    <w:p w14:paraId="3836ED14" w14:textId="77777777" w:rsidR="009A19F5" w:rsidRPr="004533DA" w:rsidRDefault="009A19F5" w:rsidP="009A19F5">
      <w:pPr>
        <w:widowControl w:val="0"/>
        <w:rPr>
          <w:rFonts w:ascii="Source Sans Pro" w:hAnsi="Source Sans Pro"/>
          <w:sz w:val="22"/>
          <w:szCs w:val="22"/>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9"/>
        <w:gridCol w:w="454"/>
        <w:gridCol w:w="4968"/>
        <w:gridCol w:w="4317"/>
      </w:tblGrid>
      <w:tr w:rsidR="006453D2" w:rsidRPr="004533DA" w14:paraId="4798EEFC" w14:textId="77777777" w:rsidTr="006453D2">
        <w:trPr>
          <w:tblHeader/>
        </w:trPr>
        <w:tc>
          <w:tcPr>
            <w:tcW w:w="449" w:type="dxa"/>
            <w:tcBorders>
              <w:bottom w:val="single" w:sz="4" w:space="0" w:color="auto"/>
              <w:right w:val="single" w:sz="8" w:space="0" w:color="FFFFFF"/>
            </w:tcBorders>
            <w:shd w:val="clear" w:color="auto" w:fill="727477"/>
          </w:tcPr>
          <w:p w14:paraId="7ADE8673" w14:textId="55612C3C" w:rsidR="006453D2" w:rsidRPr="00472258" w:rsidRDefault="006453D2">
            <w:pPr>
              <w:spacing w:before="20" w:after="20"/>
              <w:rPr>
                <w:rFonts w:ascii="Source Sans Pro" w:hAnsi="Source Sans Pro"/>
                <w:b/>
                <w:color w:val="FBFBFB"/>
                <w:sz w:val="22"/>
                <w:szCs w:val="22"/>
              </w:rPr>
            </w:pPr>
            <w:r w:rsidRPr="00472258">
              <w:rPr>
                <w:rFonts w:ascii="Source Sans Pro" w:hAnsi="Source Sans Pro"/>
                <w:b/>
                <w:color w:val="FBFBFB"/>
                <w:sz w:val="22"/>
                <w:szCs w:val="22"/>
              </w:rPr>
              <w:t>Y</w:t>
            </w:r>
          </w:p>
        </w:tc>
        <w:tc>
          <w:tcPr>
            <w:tcW w:w="454" w:type="dxa"/>
            <w:tcBorders>
              <w:bottom w:val="single" w:sz="4" w:space="0" w:color="auto"/>
              <w:right w:val="single" w:sz="8" w:space="0" w:color="FFFFFF"/>
            </w:tcBorders>
            <w:shd w:val="clear" w:color="auto" w:fill="727477"/>
          </w:tcPr>
          <w:p w14:paraId="66E1F439" w14:textId="2037F295" w:rsidR="006453D2" w:rsidRPr="00472258" w:rsidRDefault="006453D2">
            <w:pPr>
              <w:spacing w:before="20" w:after="20"/>
              <w:rPr>
                <w:rFonts w:ascii="Source Sans Pro" w:hAnsi="Source Sans Pro"/>
                <w:b/>
                <w:color w:val="FBFBFB"/>
                <w:sz w:val="22"/>
                <w:szCs w:val="22"/>
              </w:rPr>
            </w:pPr>
            <w:r w:rsidRPr="00472258">
              <w:rPr>
                <w:rFonts w:ascii="Source Sans Pro" w:hAnsi="Source Sans Pro"/>
                <w:b/>
                <w:color w:val="FBFBFB"/>
                <w:sz w:val="22"/>
                <w:szCs w:val="22"/>
              </w:rPr>
              <w:t>N</w:t>
            </w:r>
          </w:p>
        </w:tc>
        <w:tc>
          <w:tcPr>
            <w:tcW w:w="4968" w:type="dxa"/>
            <w:tcBorders>
              <w:left w:val="single" w:sz="8" w:space="0" w:color="FFFFFF"/>
              <w:bottom w:val="single" w:sz="4" w:space="0" w:color="auto"/>
              <w:right w:val="single" w:sz="8" w:space="0" w:color="FFFFFF"/>
            </w:tcBorders>
            <w:shd w:val="clear" w:color="auto" w:fill="727477"/>
          </w:tcPr>
          <w:p w14:paraId="056327F2" w14:textId="77777777" w:rsidR="006453D2" w:rsidRPr="00472258" w:rsidRDefault="006453D2">
            <w:pPr>
              <w:spacing w:before="20" w:after="20"/>
              <w:rPr>
                <w:rFonts w:ascii="Source Sans Pro" w:hAnsi="Source Sans Pro"/>
                <w:b/>
                <w:color w:val="FBFBFB"/>
                <w:sz w:val="22"/>
                <w:szCs w:val="22"/>
              </w:rPr>
            </w:pPr>
            <w:r w:rsidRPr="00472258">
              <w:rPr>
                <w:rFonts w:ascii="Source Sans Pro" w:hAnsi="Source Sans Pro"/>
                <w:b/>
                <w:color w:val="FBFBFB"/>
                <w:sz w:val="22"/>
                <w:szCs w:val="22"/>
              </w:rPr>
              <w:t>Review Item</w:t>
            </w:r>
          </w:p>
        </w:tc>
        <w:tc>
          <w:tcPr>
            <w:tcW w:w="4317" w:type="dxa"/>
            <w:tcBorders>
              <w:left w:val="single" w:sz="8" w:space="0" w:color="FFFFFF"/>
              <w:bottom w:val="single" w:sz="4" w:space="0" w:color="auto"/>
            </w:tcBorders>
            <w:shd w:val="clear" w:color="auto" w:fill="727477"/>
          </w:tcPr>
          <w:p w14:paraId="48001E58" w14:textId="77777777" w:rsidR="006453D2" w:rsidRPr="00472258" w:rsidRDefault="006453D2">
            <w:pPr>
              <w:spacing w:before="20" w:after="20"/>
              <w:rPr>
                <w:rFonts w:ascii="Source Sans Pro" w:hAnsi="Source Sans Pro"/>
                <w:b/>
                <w:color w:val="FBFBFB"/>
                <w:sz w:val="22"/>
                <w:szCs w:val="22"/>
              </w:rPr>
            </w:pPr>
            <w:r w:rsidRPr="00472258">
              <w:rPr>
                <w:rFonts w:ascii="Source Sans Pro" w:hAnsi="Source Sans Pro"/>
                <w:b/>
                <w:color w:val="FBFBFB"/>
                <w:sz w:val="22"/>
                <w:szCs w:val="22"/>
              </w:rPr>
              <w:t>Comments</w:t>
            </w:r>
          </w:p>
        </w:tc>
      </w:tr>
      <w:tr w:rsidR="006453D2" w:rsidRPr="004533DA" w14:paraId="2CD40B27" w14:textId="77777777" w:rsidTr="006453D2">
        <w:tc>
          <w:tcPr>
            <w:tcW w:w="449" w:type="dxa"/>
            <w:tcBorders>
              <w:bottom w:val="single" w:sz="2" w:space="0" w:color="auto"/>
            </w:tcBorders>
          </w:tcPr>
          <w:p w14:paraId="353F0340" w14:textId="77777777" w:rsidR="006453D2" w:rsidRPr="004533DA" w:rsidRDefault="006453D2">
            <w:pPr>
              <w:spacing w:before="20" w:after="20"/>
              <w:rPr>
                <w:rFonts w:ascii="Source Sans Pro" w:hAnsi="Source Sans Pro"/>
                <w:sz w:val="22"/>
                <w:szCs w:val="22"/>
              </w:rPr>
            </w:pPr>
          </w:p>
        </w:tc>
        <w:tc>
          <w:tcPr>
            <w:tcW w:w="454" w:type="dxa"/>
            <w:tcBorders>
              <w:bottom w:val="single" w:sz="2" w:space="0" w:color="auto"/>
            </w:tcBorders>
          </w:tcPr>
          <w:p w14:paraId="2FDB8B5C" w14:textId="09B664A0" w:rsidR="006453D2" w:rsidRPr="004533DA" w:rsidRDefault="006453D2">
            <w:pPr>
              <w:spacing w:before="20" w:after="20"/>
              <w:rPr>
                <w:rFonts w:ascii="Source Sans Pro" w:hAnsi="Source Sans Pro"/>
                <w:sz w:val="22"/>
                <w:szCs w:val="22"/>
              </w:rPr>
            </w:pPr>
          </w:p>
        </w:tc>
        <w:tc>
          <w:tcPr>
            <w:tcW w:w="4968" w:type="dxa"/>
            <w:tcBorders>
              <w:bottom w:val="single" w:sz="2" w:space="0" w:color="auto"/>
            </w:tcBorders>
          </w:tcPr>
          <w:p w14:paraId="147E0664" w14:textId="58DCD9D4" w:rsidR="006453D2" w:rsidRPr="004533DA" w:rsidRDefault="006453D2">
            <w:pPr>
              <w:spacing w:before="20" w:after="20"/>
              <w:rPr>
                <w:rFonts w:ascii="Source Sans Pro" w:hAnsi="Source Sans Pro"/>
                <w:sz w:val="22"/>
                <w:szCs w:val="22"/>
              </w:rPr>
            </w:pPr>
            <w:r w:rsidRPr="004533DA">
              <w:rPr>
                <w:rFonts w:ascii="Source Sans Pro" w:hAnsi="Source Sans Pro"/>
                <w:sz w:val="22"/>
                <w:szCs w:val="22"/>
              </w:rPr>
              <w:t>Documentation includes the written waiver request and written waiver approval</w:t>
            </w:r>
          </w:p>
        </w:tc>
        <w:tc>
          <w:tcPr>
            <w:tcW w:w="4317" w:type="dxa"/>
            <w:tcBorders>
              <w:bottom w:val="single" w:sz="2" w:space="0" w:color="auto"/>
            </w:tcBorders>
          </w:tcPr>
          <w:p w14:paraId="41C7E61F" w14:textId="77777777" w:rsidR="006453D2" w:rsidRPr="004533DA" w:rsidRDefault="006453D2">
            <w:pPr>
              <w:spacing w:before="20" w:after="20"/>
              <w:rPr>
                <w:rFonts w:ascii="Source Sans Pro" w:hAnsi="Source Sans Pro"/>
                <w:sz w:val="22"/>
                <w:szCs w:val="22"/>
              </w:rPr>
            </w:pPr>
          </w:p>
        </w:tc>
      </w:tr>
      <w:tr w:rsidR="006453D2" w:rsidRPr="004533DA" w14:paraId="06F2187C" w14:textId="77777777" w:rsidTr="006453D2">
        <w:tc>
          <w:tcPr>
            <w:tcW w:w="449" w:type="dxa"/>
            <w:tcBorders>
              <w:bottom w:val="single" w:sz="2" w:space="0" w:color="auto"/>
            </w:tcBorders>
          </w:tcPr>
          <w:p w14:paraId="44C446E7" w14:textId="77777777" w:rsidR="006453D2" w:rsidRPr="004533DA" w:rsidRDefault="006453D2">
            <w:pPr>
              <w:spacing w:before="20" w:after="20"/>
              <w:rPr>
                <w:rFonts w:ascii="Source Sans Pro" w:hAnsi="Source Sans Pro"/>
                <w:sz w:val="22"/>
                <w:szCs w:val="22"/>
              </w:rPr>
            </w:pPr>
          </w:p>
        </w:tc>
        <w:tc>
          <w:tcPr>
            <w:tcW w:w="454" w:type="dxa"/>
            <w:tcBorders>
              <w:bottom w:val="single" w:sz="2" w:space="0" w:color="auto"/>
            </w:tcBorders>
          </w:tcPr>
          <w:p w14:paraId="3FEF3F93" w14:textId="521D2FEC" w:rsidR="006453D2" w:rsidRPr="004533DA" w:rsidRDefault="006453D2">
            <w:pPr>
              <w:spacing w:before="20" w:after="20"/>
              <w:rPr>
                <w:rFonts w:ascii="Source Sans Pro" w:hAnsi="Source Sans Pro"/>
                <w:sz w:val="22"/>
                <w:szCs w:val="22"/>
              </w:rPr>
            </w:pPr>
          </w:p>
        </w:tc>
        <w:tc>
          <w:tcPr>
            <w:tcW w:w="4968" w:type="dxa"/>
            <w:tcBorders>
              <w:bottom w:val="single" w:sz="2" w:space="0" w:color="auto"/>
            </w:tcBorders>
          </w:tcPr>
          <w:p w14:paraId="5866B328" w14:textId="7D4B1570" w:rsidR="006453D2" w:rsidRPr="004533DA" w:rsidRDefault="006453D2">
            <w:pPr>
              <w:spacing w:before="20" w:after="20"/>
              <w:rPr>
                <w:rFonts w:ascii="Source Sans Pro" w:hAnsi="Source Sans Pro"/>
                <w:sz w:val="22"/>
                <w:szCs w:val="22"/>
              </w:rPr>
            </w:pPr>
            <w:r w:rsidRPr="004533DA">
              <w:rPr>
                <w:rFonts w:ascii="Source Sans Pro" w:hAnsi="Source Sans Pro"/>
                <w:sz w:val="22"/>
                <w:szCs w:val="22"/>
              </w:rPr>
              <w:t xml:space="preserve">Annuitant was not on agency’s roll at time of approval of waiver, unless </w:t>
            </w:r>
            <w:hyperlink r:id="rId15" w:history="1">
              <w:r w:rsidR="00081EF2" w:rsidRPr="00081EF2">
                <w:rPr>
                  <w:rStyle w:val="Hyperlink"/>
                  <w:rFonts w:ascii="Source Sans Pro" w:hAnsi="Source Sans Pro"/>
                  <w:sz w:val="22"/>
                  <w:szCs w:val="22"/>
                </w:rPr>
                <w:t xml:space="preserve">5 CFR </w:t>
              </w:r>
              <w:r w:rsidRPr="00081EF2">
                <w:rPr>
                  <w:rStyle w:val="Hyperlink"/>
                  <w:rFonts w:ascii="Source Sans Pro" w:hAnsi="Source Sans Pro"/>
                  <w:sz w:val="22"/>
                  <w:szCs w:val="22"/>
                </w:rPr>
                <w:t>553.2</w:t>
              </w:r>
              <w:r w:rsidR="009B6244" w:rsidRPr="00081EF2">
                <w:rPr>
                  <w:rStyle w:val="Hyperlink"/>
                  <w:rFonts w:ascii="Source Sans Pro" w:hAnsi="Source Sans Pro"/>
                  <w:sz w:val="22"/>
                  <w:szCs w:val="22"/>
                </w:rPr>
                <w:t>0</w:t>
              </w:r>
              <w:r w:rsidRPr="00081EF2">
                <w:rPr>
                  <w:rStyle w:val="Hyperlink"/>
                  <w:rFonts w:ascii="Source Sans Pro" w:hAnsi="Source Sans Pro"/>
                  <w:sz w:val="22"/>
                  <w:szCs w:val="22"/>
                </w:rPr>
                <w:t>1(e)</w:t>
              </w:r>
            </w:hyperlink>
            <w:r w:rsidRPr="004533DA">
              <w:rPr>
                <w:rFonts w:ascii="Source Sans Pro" w:hAnsi="Source Sans Pro"/>
                <w:sz w:val="22"/>
                <w:szCs w:val="22"/>
              </w:rPr>
              <w:t xml:space="preserve"> </w:t>
            </w:r>
            <w:r w:rsidRPr="004533DA">
              <w:rPr>
                <w:rFonts w:ascii="Source Sans Pro" w:hAnsi="Source Sans Pro"/>
                <w:i/>
                <w:iCs/>
                <w:sz w:val="22"/>
                <w:szCs w:val="22"/>
              </w:rPr>
              <w:t>need to retain particular individual,</w:t>
            </w:r>
            <w:r w:rsidRPr="004533DA">
              <w:rPr>
                <w:rFonts w:ascii="Source Sans Pro" w:hAnsi="Source Sans Pro"/>
                <w:sz w:val="22"/>
                <w:szCs w:val="22"/>
              </w:rPr>
              <w:t xml:space="preserve"> applies</w:t>
            </w:r>
          </w:p>
        </w:tc>
        <w:tc>
          <w:tcPr>
            <w:tcW w:w="4317" w:type="dxa"/>
            <w:tcBorders>
              <w:bottom w:val="single" w:sz="2" w:space="0" w:color="auto"/>
            </w:tcBorders>
          </w:tcPr>
          <w:p w14:paraId="76F3EDAE" w14:textId="77777777" w:rsidR="006453D2" w:rsidRPr="004533DA" w:rsidRDefault="006453D2">
            <w:pPr>
              <w:spacing w:before="20" w:after="20"/>
              <w:rPr>
                <w:rFonts w:ascii="Source Sans Pro" w:hAnsi="Source Sans Pro"/>
                <w:sz w:val="22"/>
                <w:szCs w:val="22"/>
              </w:rPr>
            </w:pPr>
          </w:p>
        </w:tc>
      </w:tr>
      <w:tr w:rsidR="006453D2" w:rsidRPr="004533DA" w14:paraId="1D231EA3" w14:textId="77777777" w:rsidTr="006453D2">
        <w:tc>
          <w:tcPr>
            <w:tcW w:w="449" w:type="dxa"/>
            <w:tcBorders>
              <w:bottom w:val="single" w:sz="2" w:space="0" w:color="auto"/>
            </w:tcBorders>
          </w:tcPr>
          <w:p w14:paraId="7F609E05" w14:textId="77777777" w:rsidR="006453D2" w:rsidRPr="004533DA" w:rsidRDefault="006453D2">
            <w:pPr>
              <w:spacing w:before="20" w:after="20"/>
              <w:rPr>
                <w:rFonts w:ascii="Source Sans Pro" w:hAnsi="Source Sans Pro"/>
                <w:sz w:val="22"/>
                <w:szCs w:val="22"/>
              </w:rPr>
            </w:pPr>
          </w:p>
        </w:tc>
        <w:tc>
          <w:tcPr>
            <w:tcW w:w="454" w:type="dxa"/>
            <w:tcBorders>
              <w:bottom w:val="single" w:sz="2" w:space="0" w:color="auto"/>
            </w:tcBorders>
          </w:tcPr>
          <w:p w14:paraId="51150B4B" w14:textId="1558812F" w:rsidR="006453D2" w:rsidRPr="004533DA" w:rsidRDefault="006453D2">
            <w:pPr>
              <w:spacing w:before="20" w:after="20"/>
              <w:rPr>
                <w:rFonts w:ascii="Source Sans Pro" w:hAnsi="Source Sans Pro"/>
                <w:sz w:val="22"/>
                <w:szCs w:val="22"/>
              </w:rPr>
            </w:pPr>
          </w:p>
        </w:tc>
        <w:tc>
          <w:tcPr>
            <w:tcW w:w="4968" w:type="dxa"/>
            <w:tcBorders>
              <w:bottom w:val="single" w:sz="2" w:space="0" w:color="auto"/>
            </w:tcBorders>
          </w:tcPr>
          <w:p w14:paraId="2F5F1C9B" w14:textId="448263D2" w:rsidR="006453D2" w:rsidRPr="004533DA" w:rsidRDefault="006453D2">
            <w:pPr>
              <w:spacing w:before="20" w:after="20"/>
              <w:rPr>
                <w:rFonts w:ascii="Source Sans Pro" w:hAnsi="Source Sans Pro"/>
                <w:sz w:val="22"/>
                <w:szCs w:val="22"/>
              </w:rPr>
            </w:pPr>
            <w:r w:rsidRPr="004533DA">
              <w:rPr>
                <w:rFonts w:ascii="Source Sans Pro" w:hAnsi="Source Sans Pro"/>
                <w:sz w:val="22"/>
                <w:szCs w:val="22"/>
              </w:rPr>
              <w:t>The position fits within the occupations, grade, functions, situations, timing, number of approved waivers allocated, appointment type, etc. or other parameters approved by OPM. (</w:t>
            </w:r>
            <w:r w:rsidRPr="004533DA">
              <w:rPr>
                <w:rFonts w:ascii="Source Sans Pro" w:hAnsi="Source Sans Pro"/>
                <w:i/>
                <w:iCs/>
                <w:sz w:val="22"/>
                <w:szCs w:val="22"/>
              </w:rPr>
              <w:t xml:space="preserve">Compare position to agency request letter and OPM letter of delegation.) </w:t>
            </w:r>
          </w:p>
        </w:tc>
        <w:tc>
          <w:tcPr>
            <w:tcW w:w="4317" w:type="dxa"/>
            <w:tcBorders>
              <w:bottom w:val="single" w:sz="2" w:space="0" w:color="auto"/>
            </w:tcBorders>
          </w:tcPr>
          <w:p w14:paraId="6ED93069" w14:textId="77777777" w:rsidR="006453D2" w:rsidRPr="004533DA" w:rsidRDefault="006453D2">
            <w:pPr>
              <w:spacing w:before="20" w:after="20"/>
              <w:rPr>
                <w:rFonts w:ascii="Source Sans Pro" w:hAnsi="Source Sans Pro"/>
                <w:sz w:val="22"/>
                <w:szCs w:val="22"/>
              </w:rPr>
            </w:pPr>
          </w:p>
        </w:tc>
      </w:tr>
      <w:tr w:rsidR="006453D2" w:rsidRPr="004533DA" w14:paraId="63895DD4" w14:textId="77777777" w:rsidTr="00634CA2">
        <w:tc>
          <w:tcPr>
            <w:tcW w:w="10188" w:type="dxa"/>
            <w:gridSpan w:val="4"/>
            <w:tcBorders>
              <w:top w:val="single" w:sz="2" w:space="0" w:color="auto"/>
            </w:tcBorders>
          </w:tcPr>
          <w:p w14:paraId="40504C3C" w14:textId="7E6D7929" w:rsidR="006453D2" w:rsidRPr="006453D2" w:rsidRDefault="006453D2" w:rsidP="006453D2">
            <w:pPr>
              <w:spacing w:before="20" w:after="20"/>
              <w:rPr>
                <w:rFonts w:ascii="Source Sans Pro" w:hAnsi="Source Sans Pro"/>
                <w:b/>
                <w:i/>
                <w:iCs/>
                <w:sz w:val="22"/>
                <w:szCs w:val="22"/>
              </w:rPr>
            </w:pPr>
            <w:r w:rsidRPr="006453D2">
              <w:rPr>
                <w:rFonts w:ascii="Source Sans Pro" w:hAnsi="Source Sans Pro"/>
                <w:i/>
                <w:iCs/>
                <w:sz w:val="22"/>
                <w:szCs w:val="22"/>
              </w:rPr>
              <w:t>The approval includes:</w:t>
            </w:r>
            <w:r w:rsidRPr="006453D2">
              <w:rPr>
                <w:rFonts w:ascii="Source Sans Pro" w:hAnsi="Source Sans Pro"/>
                <w:b/>
                <w:i/>
                <w:iCs/>
                <w:sz w:val="22"/>
                <w:szCs w:val="22"/>
              </w:rPr>
              <w:t xml:space="preserve">   </w:t>
            </w:r>
          </w:p>
        </w:tc>
      </w:tr>
      <w:tr w:rsidR="006453D2" w:rsidRPr="004533DA" w14:paraId="361D7B65" w14:textId="77777777" w:rsidTr="006453D2">
        <w:tc>
          <w:tcPr>
            <w:tcW w:w="449" w:type="dxa"/>
          </w:tcPr>
          <w:p w14:paraId="59AB473F" w14:textId="77777777" w:rsidR="006453D2" w:rsidRPr="004533DA" w:rsidRDefault="006453D2">
            <w:pPr>
              <w:spacing w:before="30" w:after="30"/>
              <w:rPr>
                <w:rFonts w:ascii="Source Sans Pro" w:hAnsi="Source Sans Pro"/>
                <w:sz w:val="22"/>
                <w:szCs w:val="22"/>
              </w:rPr>
            </w:pPr>
          </w:p>
        </w:tc>
        <w:tc>
          <w:tcPr>
            <w:tcW w:w="454" w:type="dxa"/>
          </w:tcPr>
          <w:p w14:paraId="27E18B86" w14:textId="32A75D19" w:rsidR="006453D2" w:rsidRPr="004533DA" w:rsidRDefault="006453D2">
            <w:pPr>
              <w:spacing w:before="30" w:after="30"/>
              <w:rPr>
                <w:rFonts w:ascii="Source Sans Pro" w:hAnsi="Source Sans Pro"/>
                <w:sz w:val="22"/>
                <w:szCs w:val="22"/>
              </w:rPr>
            </w:pPr>
          </w:p>
        </w:tc>
        <w:tc>
          <w:tcPr>
            <w:tcW w:w="4968" w:type="dxa"/>
          </w:tcPr>
          <w:p w14:paraId="12B250AD" w14:textId="77777777" w:rsidR="006453D2" w:rsidRPr="004533DA" w:rsidRDefault="006453D2">
            <w:pPr>
              <w:numPr>
                <w:ilvl w:val="0"/>
                <w:numId w:val="12"/>
              </w:numPr>
              <w:tabs>
                <w:tab w:val="clear" w:pos="360"/>
                <w:tab w:val="num" w:pos="252"/>
              </w:tabs>
              <w:spacing w:before="30" w:after="30"/>
              <w:ind w:left="252" w:hanging="252"/>
              <w:rPr>
                <w:rFonts w:ascii="Source Sans Pro" w:hAnsi="Source Sans Pro"/>
                <w:sz w:val="22"/>
                <w:szCs w:val="22"/>
              </w:rPr>
            </w:pPr>
            <w:r w:rsidRPr="004533DA">
              <w:rPr>
                <w:rFonts w:ascii="Source Sans Pro" w:hAnsi="Source Sans Pro"/>
                <w:sz w:val="22"/>
                <w:szCs w:val="22"/>
              </w:rPr>
              <w:t>Annuitant’s Name</w:t>
            </w:r>
          </w:p>
        </w:tc>
        <w:tc>
          <w:tcPr>
            <w:tcW w:w="4317" w:type="dxa"/>
          </w:tcPr>
          <w:p w14:paraId="5DCDAAC7" w14:textId="77777777" w:rsidR="006453D2" w:rsidRPr="004533DA" w:rsidRDefault="006453D2">
            <w:pPr>
              <w:spacing w:before="30" w:after="30"/>
              <w:rPr>
                <w:rFonts w:ascii="Source Sans Pro" w:hAnsi="Source Sans Pro"/>
                <w:sz w:val="22"/>
                <w:szCs w:val="22"/>
              </w:rPr>
            </w:pPr>
          </w:p>
        </w:tc>
      </w:tr>
      <w:tr w:rsidR="006453D2" w:rsidRPr="004533DA" w14:paraId="401FCEC5" w14:textId="77777777" w:rsidTr="006453D2">
        <w:tc>
          <w:tcPr>
            <w:tcW w:w="449" w:type="dxa"/>
          </w:tcPr>
          <w:p w14:paraId="0D6CEBBE" w14:textId="77777777" w:rsidR="006453D2" w:rsidRPr="004533DA" w:rsidRDefault="006453D2">
            <w:pPr>
              <w:spacing w:before="30" w:after="30"/>
              <w:rPr>
                <w:rFonts w:ascii="Source Sans Pro" w:hAnsi="Source Sans Pro"/>
                <w:sz w:val="22"/>
                <w:szCs w:val="22"/>
              </w:rPr>
            </w:pPr>
          </w:p>
        </w:tc>
        <w:tc>
          <w:tcPr>
            <w:tcW w:w="454" w:type="dxa"/>
          </w:tcPr>
          <w:p w14:paraId="2413A922" w14:textId="2B4EE9D2" w:rsidR="006453D2" w:rsidRPr="004533DA" w:rsidRDefault="006453D2">
            <w:pPr>
              <w:spacing w:before="30" w:after="30"/>
              <w:rPr>
                <w:rFonts w:ascii="Source Sans Pro" w:hAnsi="Source Sans Pro"/>
                <w:sz w:val="22"/>
                <w:szCs w:val="22"/>
              </w:rPr>
            </w:pPr>
          </w:p>
        </w:tc>
        <w:tc>
          <w:tcPr>
            <w:tcW w:w="4968" w:type="dxa"/>
          </w:tcPr>
          <w:p w14:paraId="214C5638" w14:textId="77777777" w:rsidR="006453D2" w:rsidRPr="004533DA" w:rsidRDefault="006453D2">
            <w:pPr>
              <w:numPr>
                <w:ilvl w:val="0"/>
                <w:numId w:val="12"/>
              </w:numPr>
              <w:tabs>
                <w:tab w:val="clear" w:pos="360"/>
                <w:tab w:val="num" w:pos="252"/>
              </w:tabs>
              <w:spacing w:before="30" w:after="30"/>
              <w:ind w:left="252" w:hanging="252"/>
              <w:rPr>
                <w:rFonts w:ascii="Source Sans Pro" w:hAnsi="Source Sans Pro"/>
                <w:sz w:val="22"/>
                <w:szCs w:val="22"/>
              </w:rPr>
            </w:pPr>
            <w:r w:rsidRPr="004533DA">
              <w:rPr>
                <w:rFonts w:ascii="Source Sans Pro" w:hAnsi="Source Sans Pro"/>
                <w:sz w:val="22"/>
                <w:szCs w:val="22"/>
              </w:rPr>
              <w:t>Civil Service Retirement Number</w:t>
            </w:r>
          </w:p>
        </w:tc>
        <w:tc>
          <w:tcPr>
            <w:tcW w:w="4317" w:type="dxa"/>
          </w:tcPr>
          <w:p w14:paraId="08946628" w14:textId="77777777" w:rsidR="006453D2" w:rsidRPr="004533DA" w:rsidRDefault="006453D2">
            <w:pPr>
              <w:spacing w:before="30" w:after="30"/>
              <w:rPr>
                <w:rFonts w:ascii="Source Sans Pro" w:hAnsi="Source Sans Pro"/>
                <w:sz w:val="22"/>
                <w:szCs w:val="22"/>
              </w:rPr>
            </w:pPr>
          </w:p>
        </w:tc>
      </w:tr>
      <w:tr w:rsidR="006453D2" w:rsidRPr="004533DA" w14:paraId="0B869A07" w14:textId="77777777" w:rsidTr="006453D2">
        <w:tc>
          <w:tcPr>
            <w:tcW w:w="449" w:type="dxa"/>
          </w:tcPr>
          <w:p w14:paraId="2EFA46B1" w14:textId="77777777" w:rsidR="006453D2" w:rsidRPr="004533DA" w:rsidRDefault="006453D2">
            <w:pPr>
              <w:spacing w:before="30" w:after="30"/>
              <w:rPr>
                <w:rFonts w:ascii="Source Sans Pro" w:hAnsi="Source Sans Pro"/>
                <w:sz w:val="22"/>
                <w:szCs w:val="22"/>
              </w:rPr>
            </w:pPr>
          </w:p>
        </w:tc>
        <w:tc>
          <w:tcPr>
            <w:tcW w:w="454" w:type="dxa"/>
          </w:tcPr>
          <w:p w14:paraId="1F4C24EC" w14:textId="619F1520" w:rsidR="006453D2" w:rsidRPr="004533DA" w:rsidRDefault="006453D2">
            <w:pPr>
              <w:spacing w:before="30" w:after="30"/>
              <w:rPr>
                <w:rFonts w:ascii="Source Sans Pro" w:hAnsi="Source Sans Pro"/>
                <w:sz w:val="22"/>
                <w:szCs w:val="22"/>
              </w:rPr>
            </w:pPr>
          </w:p>
        </w:tc>
        <w:tc>
          <w:tcPr>
            <w:tcW w:w="4968" w:type="dxa"/>
          </w:tcPr>
          <w:p w14:paraId="473144E8" w14:textId="77777777" w:rsidR="006453D2" w:rsidRPr="004533DA" w:rsidRDefault="006453D2">
            <w:pPr>
              <w:numPr>
                <w:ilvl w:val="0"/>
                <w:numId w:val="12"/>
              </w:numPr>
              <w:tabs>
                <w:tab w:val="clear" w:pos="360"/>
                <w:tab w:val="num" w:pos="252"/>
              </w:tabs>
              <w:spacing w:before="30" w:after="30"/>
              <w:ind w:left="252" w:hanging="252"/>
              <w:rPr>
                <w:rFonts w:ascii="Source Sans Pro" w:hAnsi="Source Sans Pro"/>
                <w:sz w:val="22"/>
                <w:szCs w:val="22"/>
              </w:rPr>
            </w:pPr>
            <w:r w:rsidRPr="004533DA">
              <w:rPr>
                <w:rFonts w:ascii="Source Sans Pro" w:hAnsi="Source Sans Pro"/>
                <w:sz w:val="22"/>
                <w:szCs w:val="22"/>
              </w:rPr>
              <w:t>Date of Retirement</w:t>
            </w:r>
          </w:p>
        </w:tc>
        <w:tc>
          <w:tcPr>
            <w:tcW w:w="4317" w:type="dxa"/>
          </w:tcPr>
          <w:p w14:paraId="482D4396" w14:textId="77777777" w:rsidR="006453D2" w:rsidRPr="004533DA" w:rsidRDefault="006453D2">
            <w:pPr>
              <w:spacing w:before="30" w:after="30"/>
              <w:rPr>
                <w:rFonts w:ascii="Source Sans Pro" w:hAnsi="Source Sans Pro"/>
                <w:sz w:val="22"/>
                <w:szCs w:val="22"/>
              </w:rPr>
            </w:pPr>
          </w:p>
        </w:tc>
      </w:tr>
      <w:tr w:rsidR="006453D2" w:rsidRPr="004533DA" w14:paraId="4A330BDB" w14:textId="77777777" w:rsidTr="006453D2">
        <w:tc>
          <w:tcPr>
            <w:tcW w:w="449" w:type="dxa"/>
          </w:tcPr>
          <w:p w14:paraId="13AD88F8" w14:textId="77777777" w:rsidR="006453D2" w:rsidRPr="004533DA" w:rsidRDefault="006453D2">
            <w:pPr>
              <w:spacing w:before="30" w:after="30"/>
              <w:rPr>
                <w:rFonts w:ascii="Source Sans Pro" w:hAnsi="Source Sans Pro"/>
                <w:sz w:val="22"/>
                <w:szCs w:val="22"/>
              </w:rPr>
            </w:pPr>
          </w:p>
        </w:tc>
        <w:tc>
          <w:tcPr>
            <w:tcW w:w="454" w:type="dxa"/>
          </w:tcPr>
          <w:p w14:paraId="45CFAB6D" w14:textId="4B3A391A" w:rsidR="006453D2" w:rsidRPr="004533DA" w:rsidRDefault="006453D2">
            <w:pPr>
              <w:spacing w:before="30" w:after="30"/>
              <w:rPr>
                <w:rFonts w:ascii="Source Sans Pro" w:hAnsi="Source Sans Pro"/>
                <w:sz w:val="22"/>
                <w:szCs w:val="22"/>
              </w:rPr>
            </w:pPr>
          </w:p>
        </w:tc>
        <w:tc>
          <w:tcPr>
            <w:tcW w:w="4968" w:type="dxa"/>
          </w:tcPr>
          <w:p w14:paraId="4AF046DE" w14:textId="77777777" w:rsidR="006453D2" w:rsidRPr="004533DA" w:rsidRDefault="006453D2">
            <w:pPr>
              <w:numPr>
                <w:ilvl w:val="0"/>
                <w:numId w:val="12"/>
              </w:numPr>
              <w:tabs>
                <w:tab w:val="clear" w:pos="360"/>
                <w:tab w:val="num" w:pos="252"/>
              </w:tabs>
              <w:spacing w:before="30" w:after="30"/>
              <w:ind w:left="252" w:hanging="252"/>
              <w:rPr>
                <w:rFonts w:ascii="Source Sans Pro" w:hAnsi="Source Sans Pro"/>
                <w:sz w:val="22"/>
                <w:szCs w:val="22"/>
              </w:rPr>
            </w:pPr>
            <w:r w:rsidRPr="004533DA">
              <w:rPr>
                <w:rFonts w:ascii="Source Sans Pro" w:hAnsi="Source Sans Pro"/>
                <w:sz w:val="22"/>
                <w:szCs w:val="22"/>
              </w:rPr>
              <w:t>Annuitant’s Statement Declining Employment Without Waiver</w:t>
            </w:r>
          </w:p>
        </w:tc>
        <w:tc>
          <w:tcPr>
            <w:tcW w:w="4317" w:type="dxa"/>
          </w:tcPr>
          <w:p w14:paraId="7EDB9D6B" w14:textId="77777777" w:rsidR="006453D2" w:rsidRPr="004533DA" w:rsidRDefault="006453D2">
            <w:pPr>
              <w:spacing w:before="30" w:after="30"/>
              <w:rPr>
                <w:rFonts w:ascii="Source Sans Pro" w:hAnsi="Source Sans Pro"/>
                <w:sz w:val="22"/>
                <w:szCs w:val="22"/>
              </w:rPr>
            </w:pPr>
          </w:p>
        </w:tc>
      </w:tr>
      <w:tr w:rsidR="006453D2" w:rsidRPr="004533DA" w14:paraId="2E05E196" w14:textId="77777777" w:rsidTr="006453D2">
        <w:tc>
          <w:tcPr>
            <w:tcW w:w="449" w:type="dxa"/>
          </w:tcPr>
          <w:p w14:paraId="3A8A0851" w14:textId="77777777" w:rsidR="006453D2" w:rsidRPr="004533DA" w:rsidRDefault="006453D2">
            <w:pPr>
              <w:spacing w:before="30" w:after="30"/>
              <w:rPr>
                <w:rFonts w:ascii="Source Sans Pro" w:hAnsi="Source Sans Pro"/>
                <w:sz w:val="22"/>
                <w:szCs w:val="22"/>
              </w:rPr>
            </w:pPr>
          </w:p>
        </w:tc>
        <w:tc>
          <w:tcPr>
            <w:tcW w:w="454" w:type="dxa"/>
          </w:tcPr>
          <w:p w14:paraId="235A9F4F" w14:textId="457527F0" w:rsidR="006453D2" w:rsidRPr="004533DA" w:rsidRDefault="006453D2">
            <w:pPr>
              <w:spacing w:before="30" w:after="30"/>
              <w:rPr>
                <w:rFonts w:ascii="Source Sans Pro" w:hAnsi="Source Sans Pro"/>
                <w:sz w:val="22"/>
                <w:szCs w:val="22"/>
              </w:rPr>
            </w:pPr>
          </w:p>
        </w:tc>
        <w:tc>
          <w:tcPr>
            <w:tcW w:w="4968" w:type="dxa"/>
          </w:tcPr>
          <w:p w14:paraId="669E6FDD" w14:textId="77777777" w:rsidR="006453D2" w:rsidRPr="004533DA" w:rsidRDefault="006453D2">
            <w:pPr>
              <w:numPr>
                <w:ilvl w:val="0"/>
                <w:numId w:val="12"/>
              </w:numPr>
              <w:tabs>
                <w:tab w:val="clear" w:pos="360"/>
                <w:tab w:val="num" w:pos="252"/>
              </w:tabs>
              <w:spacing w:before="30" w:after="30"/>
              <w:ind w:left="252" w:hanging="252"/>
              <w:rPr>
                <w:rFonts w:ascii="Source Sans Pro" w:hAnsi="Source Sans Pro"/>
                <w:sz w:val="22"/>
                <w:szCs w:val="22"/>
              </w:rPr>
            </w:pPr>
            <w:r w:rsidRPr="004533DA">
              <w:rPr>
                <w:rFonts w:ascii="Source Sans Pro" w:hAnsi="Source Sans Pro"/>
                <w:sz w:val="22"/>
                <w:szCs w:val="22"/>
              </w:rPr>
              <w:t>Position Title/Pay Plan/Series/Grade</w:t>
            </w:r>
          </w:p>
        </w:tc>
        <w:tc>
          <w:tcPr>
            <w:tcW w:w="4317" w:type="dxa"/>
          </w:tcPr>
          <w:p w14:paraId="67366D24" w14:textId="77777777" w:rsidR="006453D2" w:rsidRPr="004533DA" w:rsidRDefault="006453D2">
            <w:pPr>
              <w:spacing w:before="30" w:after="30"/>
              <w:rPr>
                <w:rFonts w:ascii="Source Sans Pro" w:hAnsi="Source Sans Pro"/>
                <w:sz w:val="22"/>
                <w:szCs w:val="22"/>
              </w:rPr>
            </w:pPr>
          </w:p>
        </w:tc>
      </w:tr>
      <w:tr w:rsidR="006453D2" w:rsidRPr="004533DA" w14:paraId="5EE5A927" w14:textId="77777777" w:rsidTr="006453D2">
        <w:tc>
          <w:tcPr>
            <w:tcW w:w="449" w:type="dxa"/>
          </w:tcPr>
          <w:p w14:paraId="59D46B03" w14:textId="77777777" w:rsidR="006453D2" w:rsidRPr="004533DA" w:rsidRDefault="006453D2">
            <w:pPr>
              <w:spacing w:before="30" w:after="30"/>
              <w:rPr>
                <w:rFonts w:ascii="Source Sans Pro" w:hAnsi="Source Sans Pro"/>
                <w:sz w:val="22"/>
                <w:szCs w:val="22"/>
              </w:rPr>
            </w:pPr>
          </w:p>
        </w:tc>
        <w:tc>
          <w:tcPr>
            <w:tcW w:w="454" w:type="dxa"/>
          </w:tcPr>
          <w:p w14:paraId="32ABF35C" w14:textId="062F2613" w:rsidR="006453D2" w:rsidRPr="004533DA" w:rsidRDefault="006453D2">
            <w:pPr>
              <w:spacing w:before="30" w:after="30"/>
              <w:rPr>
                <w:rFonts w:ascii="Source Sans Pro" w:hAnsi="Source Sans Pro"/>
                <w:sz w:val="22"/>
                <w:szCs w:val="22"/>
              </w:rPr>
            </w:pPr>
          </w:p>
        </w:tc>
        <w:tc>
          <w:tcPr>
            <w:tcW w:w="4968" w:type="dxa"/>
          </w:tcPr>
          <w:p w14:paraId="09A3EF49" w14:textId="77777777" w:rsidR="006453D2" w:rsidRPr="004533DA" w:rsidRDefault="006453D2">
            <w:pPr>
              <w:numPr>
                <w:ilvl w:val="0"/>
                <w:numId w:val="12"/>
              </w:numPr>
              <w:tabs>
                <w:tab w:val="clear" w:pos="360"/>
                <w:tab w:val="num" w:pos="252"/>
              </w:tabs>
              <w:spacing w:before="30" w:after="30"/>
              <w:ind w:left="252" w:hanging="252"/>
              <w:rPr>
                <w:rFonts w:ascii="Source Sans Pro" w:hAnsi="Source Sans Pro"/>
                <w:sz w:val="22"/>
                <w:szCs w:val="22"/>
              </w:rPr>
            </w:pPr>
            <w:r w:rsidRPr="004533DA">
              <w:rPr>
                <w:rFonts w:ascii="Source Sans Pro" w:hAnsi="Source Sans Pro"/>
                <w:sz w:val="22"/>
                <w:szCs w:val="22"/>
              </w:rPr>
              <w:t>NTE Date</w:t>
            </w:r>
          </w:p>
        </w:tc>
        <w:tc>
          <w:tcPr>
            <w:tcW w:w="4317" w:type="dxa"/>
          </w:tcPr>
          <w:p w14:paraId="711F7558" w14:textId="77777777" w:rsidR="006453D2" w:rsidRPr="004533DA" w:rsidRDefault="006453D2">
            <w:pPr>
              <w:spacing w:before="30" w:after="30"/>
              <w:rPr>
                <w:rFonts w:ascii="Source Sans Pro" w:hAnsi="Source Sans Pro"/>
                <w:sz w:val="22"/>
                <w:szCs w:val="22"/>
              </w:rPr>
            </w:pPr>
          </w:p>
        </w:tc>
      </w:tr>
      <w:tr w:rsidR="006453D2" w:rsidRPr="004533DA" w14:paraId="1A68A324" w14:textId="77777777" w:rsidTr="006453D2">
        <w:tc>
          <w:tcPr>
            <w:tcW w:w="449" w:type="dxa"/>
          </w:tcPr>
          <w:p w14:paraId="7D041F51" w14:textId="77777777" w:rsidR="006453D2" w:rsidRPr="004533DA" w:rsidRDefault="006453D2">
            <w:pPr>
              <w:spacing w:before="30" w:after="30"/>
              <w:rPr>
                <w:rFonts w:ascii="Source Sans Pro" w:hAnsi="Source Sans Pro"/>
                <w:sz w:val="22"/>
                <w:szCs w:val="22"/>
              </w:rPr>
            </w:pPr>
          </w:p>
        </w:tc>
        <w:tc>
          <w:tcPr>
            <w:tcW w:w="454" w:type="dxa"/>
          </w:tcPr>
          <w:p w14:paraId="2B97247F" w14:textId="6421BAB2" w:rsidR="006453D2" w:rsidRPr="004533DA" w:rsidRDefault="006453D2">
            <w:pPr>
              <w:spacing w:before="30" w:after="30"/>
              <w:rPr>
                <w:rFonts w:ascii="Source Sans Pro" w:hAnsi="Source Sans Pro"/>
                <w:sz w:val="22"/>
                <w:szCs w:val="22"/>
              </w:rPr>
            </w:pPr>
          </w:p>
        </w:tc>
        <w:tc>
          <w:tcPr>
            <w:tcW w:w="4968" w:type="dxa"/>
          </w:tcPr>
          <w:p w14:paraId="605FE21E" w14:textId="77777777" w:rsidR="006453D2" w:rsidRPr="004533DA" w:rsidRDefault="006453D2">
            <w:pPr>
              <w:numPr>
                <w:ilvl w:val="0"/>
                <w:numId w:val="12"/>
              </w:numPr>
              <w:tabs>
                <w:tab w:val="clear" w:pos="360"/>
                <w:tab w:val="num" w:pos="252"/>
              </w:tabs>
              <w:spacing w:before="30" w:after="30"/>
              <w:ind w:left="252" w:hanging="252"/>
              <w:rPr>
                <w:rFonts w:ascii="Source Sans Pro" w:hAnsi="Source Sans Pro"/>
                <w:sz w:val="22"/>
                <w:szCs w:val="22"/>
              </w:rPr>
            </w:pPr>
            <w:r w:rsidRPr="004533DA">
              <w:rPr>
                <w:rFonts w:ascii="Source Sans Pro" w:hAnsi="Source Sans Pro"/>
                <w:sz w:val="22"/>
                <w:szCs w:val="22"/>
              </w:rPr>
              <w:t>Duty Location of Annuitant</w:t>
            </w:r>
          </w:p>
        </w:tc>
        <w:tc>
          <w:tcPr>
            <w:tcW w:w="4317" w:type="dxa"/>
          </w:tcPr>
          <w:p w14:paraId="59728BC3" w14:textId="77777777" w:rsidR="006453D2" w:rsidRPr="004533DA" w:rsidRDefault="006453D2">
            <w:pPr>
              <w:spacing w:before="30" w:after="30"/>
              <w:rPr>
                <w:rFonts w:ascii="Source Sans Pro" w:hAnsi="Source Sans Pro"/>
                <w:sz w:val="22"/>
                <w:szCs w:val="22"/>
              </w:rPr>
            </w:pPr>
          </w:p>
        </w:tc>
      </w:tr>
      <w:tr w:rsidR="006453D2" w:rsidRPr="004533DA" w14:paraId="2C4F8760" w14:textId="77777777" w:rsidTr="006453D2">
        <w:tc>
          <w:tcPr>
            <w:tcW w:w="449" w:type="dxa"/>
          </w:tcPr>
          <w:p w14:paraId="592756DA" w14:textId="77777777" w:rsidR="006453D2" w:rsidRPr="004533DA" w:rsidRDefault="006453D2">
            <w:pPr>
              <w:spacing w:before="30" w:after="30"/>
              <w:rPr>
                <w:rFonts w:ascii="Source Sans Pro" w:hAnsi="Source Sans Pro"/>
                <w:sz w:val="22"/>
                <w:szCs w:val="22"/>
              </w:rPr>
            </w:pPr>
          </w:p>
        </w:tc>
        <w:tc>
          <w:tcPr>
            <w:tcW w:w="454" w:type="dxa"/>
          </w:tcPr>
          <w:p w14:paraId="140101B2" w14:textId="4A3E7550" w:rsidR="006453D2" w:rsidRPr="004533DA" w:rsidRDefault="006453D2">
            <w:pPr>
              <w:spacing w:before="30" w:after="30"/>
              <w:rPr>
                <w:rFonts w:ascii="Source Sans Pro" w:hAnsi="Source Sans Pro"/>
                <w:sz w:val="22"/>
                <w:szCs w:val="22"/>
              </w:rPr>
            </w:pPr>
          </w:p>
        </w:tc>
        <w:tc>
          <w:tcPr>
            <w:tcW w:w="4968" w:type="dxa"/>
          </w:tcPr>
          <w:p w14:paraId="05AABDAB" w14:textId="55697D75" w:rsidR="006453D2" w:rsidRPr="004533DA" w:rsidRDefault="006453D2">
            <w:pPr>
              <w:numPr>
                <w:ilvl w:val="0"/>
                <w:numId w:val="12"/>
              </w:numPr>
              <w:tabs>
                <w:tab w:val="clear" w:pos="360"/>
                <w:tab w:val="num" w:pos="252"/>
              </w:tabs>
              <w:spacing w:before="30" w:after="30"/>
              <w:ind w:left="252" w:hanging="252"/>
              <w:rPr>
                <w:rFonts w:ascii="Source Sans Pro" w:hAnsi="Source Sans Pro"/>
                <w:sz w:val="22"/>
                <w:szCs w:val="22"/>
              </w:rPr>
            </w:pPr>
            <w:r w:rsidRPr="004533DA">
              <w:rPr>
                <w:rFonts w:ascii="Source Sans Pro" w:hAnsi="Source Sans Pro"/>
                <w:sz w:val="22"/>
                <w:szCs w:val="22"/>
              </w:rPr>
              <w:t>Work schedule (FT, PT, Intermittent; hours if not equal to 40)</w:t>
            </w:r>
          </w:p>
        </w:tc>
        <w:tc>
          <w:tcPr>
            <w:tcW w:w="4317" w:type="dxa"/>
          </w:tcPr>
          <w:p w14:paraId="023AFED9" w14:textId="77777777" w:rsidR="006453D2" w:rsidRPr="004533DA" w:rsidRDefault="006453D2">
            <w:pPr>
              <w:spacing w:before="30" w:after="30"/>
              <w:rPr>
                <w:rFonts w:ascii="Source Sans Pro" w:hAnsi="Source Sans Pro"/>
                <w:sz w:val="22"/>
                <w:szCs w:val="22"/>
              </w:rPr>
            </w:pPr>
          </w:p>
        </w:tc>
      </w:tr>
      <w:tr w:rsidR="006453D2" w:rsidRPr="004533DA" w14:paraId="5D222954" w14:textId="77777777" w:rsidTr="006453D2">
        <w:tc>
          <w:tcPr>
            <w:tcW w:w="449" w:type="dxa"/>
          </w:tcPr>
          <w:p w14:paraId="57126008" w14:textId="77777777" w:rsidR="006453D2" w:rsidRPr="004533DA" w:rsidRDefault="006453D2">
            <w:pPr>
              <w:spacing w:before="30" w:after="30"/>
              <w:rPr>
                <w:rFonts w:ascii="Source Sans Pro" w:hAnsi="Source Sans Pro"/>
                <w:sz w:val="22"/>
                <w:szCs w:val="22"/>
              </w:rPr>
            </w:pPr>
          </w:p>
        </w:tc>
        <w:tc>
          <w:tcPr>
            <w:tcW w:w="454" w:type="dxa"/>
          </w:tcPr>
          <w:p w14:paraId="23BB1213" w14:textId="4EFCE60D" w:rsidR="006453D2" w:rsidRPr="004533DA" w:rsidRDefault="006453D2">
            <w:pPr>
              <w:spacing w:before="30" w:after="30"/>
              <w:rPr>
                <w:rFonts w:ascii="Source Sans Pro" w:hAnsi="Source Sans Pro"/>
                <w:sz w:val="22"/>
                <w:szCs w:val="22"/>
              </w:rPr>
            </w:pPr>
          </w:p>
        </w:tc>
        <w:tc>
          <w:tcPr>
            <w:tcW w:w="4968" w:type="dxa"/>
          </w:tcPr>
          <w:p w14:paraId="5AB130E7" w14:textId="705CBB8C" w:rsidR="006453D2" w:rsidRPr="004533DA" w:rsidRDefault="006453D2">
            <w:pPr>
              <w:numPr>
                <w:ilvl w:val="0"/>
                <w:numId w:val="12"/>
              </w:numPr>
              <w:tabs>
                <w:tab w:val="clear" w:pos="360"/>
                <w:tab w:val="num" w:pos="252"/>
              </w:tabs>
              <w:spacing w:before="30" w:after="30"/>
              <w:ind w:left="252" w:hanging="252"/>
              <w:rPr>
                <w:rFonts w:ascii="Source Sans Pro" w:hAnsi="Source Sans Pro"/>
                <w:sz w:val="22"/>
                <w:szCs w:val="22"/>
              </w:rPr>
            </w:pPr>
            <w:r w:rsidRPr="004533DA">
              <w:rPr>
                <w:rFonts w:ascii="Source Sans Pro" w:hAnsi="Source Sans Pro"/>
                <w:sz w:val="22"/>
                <w:szCs w:val="22"/>
              </w:rPr>
              <w:t>Waiver termination date</w:t>
            </w:r>
          </w:p>
        </w:tc>
        <w:tc>
          <w:tcPr>
            <w:tcW w:w="4317" w:type="dxa"/>
          </w:tcPr>
          <w:p w14:paraId="5AADEB21" w14:textId="77777777" w:rsidR="006453D2" w:rsidRPr="004533DA" w:rsidRDefault="006453D2">
            <w:pPr>
              <w:spacing w:before="30" w:after="30"/>
              <w:rPr>
                <w:rFonts w:ascii="Source Sans Pro" w:hAnsi="Source Sans Pro"/>
                <w:sz w:val="22"/>
                <w:szCs w:val="22"/>
              </w:rPr>
            </w:pPr>
          </w:p>
        </w:tc>
      </w:tr>
      <w:tr w:rsidR="006453D2" w:rsidRPr="004533DA" w14:paraId="277444BB" w14:textId="77777777" w:rsidTr="006453D2">
        <w:tc>
          <w:tcPr>
            <w:tcW w:w="449" w:type="dxa"/>
            <w:tcBorders>
              <w:bottom w:val="nil"/>
            </w:tcBorders>
          </w:tcPr>
          <w:p w14:paraId="27E0F315" w14:textId="77777777" w:rsidR="006453D2" w:rsidRPr="004533DA" w:rsidRDefault="006453D2">
            <w:pPr>
              <w:spacing w:before="20" w:after="20"/>
              <w:rPr>
                <w:rFonts w:ascii="Source Sans Pro" w:hAnsi="Source Sans Pro"/>
                <w:sz w:val="22"/>
                <w:szCs w:val="22"/>
              </w:rPr>
            </w:pPr>
          </w:p>
        </w:tc>
        <w:tc>
          <w:tcPr>
            <w:tcW w:w="454" w:type="dxa"/>
            <w:tcBorders>
              <w:bottom w:val="nil"/>
            </w:tcBorders>
          </w:tcPr>
          <w:p w14:paraId="3B4753C0" w14:textId="1C59460C" w:rsidR="006453D2" w:rsidRPr="004533DA" w:rsidRDefault="006453D2">
            <w:pPr>
              <w:spacing w:before="20" w:after="20"/>
              <w:rPr>
                <w:rFonts w:ascii="Source Sans Pro" w:hAnsi="Source Sans Pro"/>
                <w:sz w:val="22"/>
                <w:szCs w:val="22"/>
              </w:rPr>
            </w:pPr>
          </w:p>
        </w:tc>
        <w:tc>
          <w:tcPr>
            <w:tcW w:w="4968" w:type="dxa"/>
            <w:tcBorders>
              <w:bottom w:val="nil"/>
            </w:tcBorders>
          </w:tcPr>
          <w:p w14:paraId="3A64C504" w14:textId="74DAB3A6" w:rsidR="006453D2" w:rsidRPr="004533DA" w:rsidRDefault="006453D2">
            <w:pPr>
              <w:numPr>
                <w:ilvl w:val="0"/>
                <w:numId w:val="12"/>
              </w:numPr>
              <w:tabs>
                <w:tab w:val="clear" w:pos="360"/>
                <w:tab w:val="num" w:pos="252"/>
              </w:tabs>
              <w:spacing w:before="20" w:after="20"/>
              <w:ind w:left="252" w:hanging="252"/>
              <w:rPr>
                <w:rFonts w:ascii="Source Sans Pro" w:hAnsi="Source Sans Pro"/>
                <w:sz w:val="22"/>
                <w:szCs w:val="22"/>
              </w:rPr>
            </w:pPr>
            <w:r w:rsidRPr="004533DA">
              <w:rPr>
                <w:rFonts w:ascii="Source Sans Pro" w:hAnsi="Source Sans Pro"/>
                <w:sz w:val="22"/>
                <w:szCs w:val="22"/>
              </w:rPr>
              <w:t xml:space="preserve">Brief statement describing how the position’s duties directly and solely support </w:t>
            </w:r>
            <w:r w:rsidR="00A01648" w:rsidRPr="004533DA">
              <w:rPr>
                <w:rFonts w:ascii="Source Sans Pro" w:hAnsi="Source Sans Pro"/>
                <w:sz w:val="22"/>
                <w:szCs w:val="22"/>
              </w:rPr>
              <w:t>the agency</w:t>
            </w:r>
            <w:r w:rsidRPr="004533DA">
              <w:rPr>
                <w:rFonts w:ascii="Source Sans Pro" w:hAnsi="Source Sans Pro"/>
                <w:sz w:val="22"/>
                <w:szCs w:val="22"/>
              </w:rPr>
              <w:t xml:space="preserve"> response to </w:t>
            </w:r>
            <w:r w:rsidRPr="004533DA">
              <w:rPr>
                <w:rFonts w:ascii="Source Sans Pro" w:hAnsi="Source Sans Pro"/>
                <w:b/>
                <w:bCs/>
                <w:sz w:val="22"/>
                <w:szCs w:val="22"/>
              </w:rPr>
              <w:t>direct threat to life or property</w:t>
            </w:r>
            <w:r w:rsidRPr="004533DA">
              <w:rPr>
                <w:rFonts w:ascii="Source Sans Pro" w:hAnsi="Source Sans Pro"/>
                <w:sz w:val="22"/>
                <w:szCs w:val="22"/>
              </w:rPr>
              <w:t xml:space="preserve"> or situations resulting from </w:t>
            </w:r>
            <w:r w:rsidRPr="004533DA">
              <w:rPr>
                <w:rFonts w:ascii="Source Sans Pro" w:hAnsi="Source Sans Pro"/>
                <w:b/>
                <w:bCs/>
                <w:sz w:val="22"/>
                <w:szCs w:val="22"/>
              </w:rPr>
              <w:t>unusual circumstances</w:t>
            </w:r>
            <w:r w:rsidRPr="004533DA">
              <w:rPr>
                <w:rFonts w:ascii="Source Sans Pro" w:hAnsi="Source Sans Pro"/>
                <w:sz w:val="22"/>
                <w:szCs w:val="22"/>
              </w:rPr>
              <w:t xml:space="preserve"> (for appointments and extensions). The statement should address </w:t>
            </w:r>
          </w:p>
        </w:tc>
        <w:tc>
          <w:tcPr>
            <w:tcW w:w="4317" w:type="dxa"/>
            <w:tcBorders>
              <w:bottom w:val="nil"/>
            </w:tcBorders>
          </w:tcPr>
          <w:p w14:paraId="46E7033E" w14:textId="77777777" w:rsidR="006453D2" w:rsidRPr="004533DA" w:rsidRDefault="006453D2">
            <w:pPr>
              <w:spacing w:before="20" w:after="20"/>
              <w:rPr>
                <w:rFonts w:ascii="Source Sans Pro" w:hAnsi="Source Sans Pro"/>
                <w:sz w:val="22"/>
                <w:szCs w:val="22"/>
              </w:rPr>
            </w:pPr>
          </w:p>
        </w:tc>
      </w:tr>
      <w:tr w:rsidR="006453D2" w:rsidRPr="004533DA" w14:paraId="0FB3E169" w14:textId="77777777" w:rsidTr="006453D2">
        <w:tc>
          <w:tcPr>
            <w:tcW w:w="449" w:type="dxa"/>
            <w:tcBorders>
              <w:top w:val="nil"/>
              <w:bottom w:val="single" w:sz="4" w:space="0" w:color="auto"/>
            </w:tcBorders>
          </w:tcPr>
          <w:p w14:paraId="04707283" w14:textId="77777777" w:rsidR="006453D2" w:rsidRPr="004533DA" w:rsidRDefault="006453D2">
            <w:pPr>
              <w:spacing w:before="20" w:after="20"/>
              <w:rPr>
                <w:rFonts w:ascii="Source Sans Pro" w:hAnsi="Source Sans Pro"/>
                <w:sz w:val="22"/>
                <w:szCs w:val="22"/>
              </w:rPr>
            </w:pPr>
          </w:p>
        </w:tc>
        <w:tc>
          <w:tcPr>
            <w:tcW w:w="454" w:type="dxa"/>
            <w:tcBorders>
              <w:top w:val="nil"/>
              <w:bottom w:val="single" w:sz="4" w:space="0" w:color="auto"/>
            </w:tcBorders>
          </w:tcPr>
          <w:p w14:paraId="327D804B" w14:textId="5D00D822" w:rsidR="006453D2" w:rsidRPr="004533DA" w:rsidRDefault="006453D2">
            <w:pPr>
              <w:spacing w:before="20" w:after="20"/>
              <w:rPr>
                <w:rFonts w:ascii="Source Sans Pro" w:hAnsi="Source Sans Pro"/>
                <w:sz w:val="22"/>
                <w:szCs w:val="22"/>
              </w:rPr>
            </w:pPr>
          </w:p>
        </w:tc>
        <w:tc>
          <w:tcPr>
            <w:tcW w:w="4968" w:type="dxa"/>
            <w:tcBorders>
              <w:top w:val="nil"/>
              <w:bottom w:val="single" w:sz="4" w:space="0" w:color="auto"/>
            </w:tcBorders>
          </w:tcPr>
          <w:p w14:paraId="13AF863B" w14:textId="6B281A88" w:rsidR="006453D2" w:rsidRPr="004533DA" w:rsidRDefault="006453D2" w:rsidP="000C3FB2">
            <w:pPr>
              <w:numPr>
                <w:ilvl w:val="0"/>
                <w:numId w:val="9"/>
              </w:numPr>
              <w:tabs>
                <w:tab w:val="clear" w:pos="2160"/>
                <w:tab w:val="num" w:pos="612"/>
              </w:tabs>
              <w:spacing w:before="20" w:after="20"/>
              <w:ind w:left="612"/>
              <w:rPr>
                <w:rFonts w:ascii="Source Sans Pro" w:hAnsi="Source Sans Pro"/>
                <w:sz w:val="22"/>
                <w:szCs w:val="22"/>
              </w:rPr>
            </w:pPr>
            <w:r w:rsidRPr="004533DA">
              <w:rPr>
                <w:rFonts w:ascii="Source Sans Pro" w:hAnsi="Source Sans Pro"/>
                <w:sz w:val="22"/>
                <w:szCs w:val="22"/>
              </w:rPr>
              <w:t xml:space="preserve"> a reasonable and sufficient justification that the position is temporary in nature and its duties directly and solely support agency response to the emergency hiring need or unusual circumstances.</w:t>
            </w:r>
          </w:p>
          <w:p w14:paraId="4FBD35C3" w14:textId="4A39A084" w:rsidR="006453D2" w:rsidRPr="004533DA" w:rsidRDefault="00E92D34">
            <w:pPr>
              <w:numPr>
                <w:ilvl w:val="0"/>
                <w:numId w:val="9"/>
              </w:numPr>
              <w:tabs>
                <w:tab w:val="clear" w:pos="2160"/>
                <w:tab w:val="num" w:pos="612"/>
              </w:tabs>
              <w:spacing w:before="20" w:after="20"/>
              <w:ind w:left="612"/>
              <w:rPr>
                <w:rFonts w:ascii="Source Sans Pro" w:hAnsi="Source Sans Pro"/>
                <w:sz w:val="22"/>
                <w:szCs w:val="22"/>
              </w:rPr>
            </w:pPr>
            <w:r w:rsidRPr="004533DA">
              <w:rPr>
                <w:rFonts w:ascii="Source Sans Pro" w:hAnsi="Source Sans Pro"/>
                <w:sz w:val="22"/>
                <w:szCs w:val="22"/>
              </w:rPr>
              <w:t>statement</w:t>
            </w:r>
            <w:r w:rsidR="006453D2" w:rsidRPr="004533DA">
              <w:rPr>
                <w:rFonts w:ascii="Source Sans Pro" w:hAnsi="Source Sans Pro"/>
                <w:sz w:val="22"/>
                <w:szCs w:val="22"/>
              </w:rPr>
              <w:t xml:space="preserve"> describes </w:t>
            </w:r>
            <w:r w:rsidRPr="004533DA">
              <w:rPr>
                <w:rFonts w:ascii="Source Sans Pro" w:hAnsi="Source Sans Pro"/>
                <w:sz w:val="22"/>
                <w:szCs w:val="22"/>
              </w:rPr>
              <w:t>the reasons</w:t>
            </w:r>
            <w:r w:rsidR="006453D2" w:rsidRPr="004533DA">
              <w:rPr>
                <w:rFonts w:ascii="Source Sans Pro" w:hAnsi="Source Sans Pro"/>
                <w:sz w:val="22"/>
                <w:szCs w:val="22"/>
              </w:rPr>
              <w:t xml:space="preserve"> other staffing options did/will not work.</w:t>
            </w:r>
          </w:p>
        </w:tc>
        <w:tc>
          <w:tcPr>
            <w:tcW w:w="4317" w:type="dxa"/>
            <w:tcBorders>
              <w:top w:val="nil"/>
              <w:bottom w:val="single" w:sz="4" w:space="0" w:color="auto"/>
            </w:tcBorders>
          </w:tcPr>
          <w:p w14:paraId="28C459C0" w14:textId="77777777" w:rsidR="006453D2" w:rsidRPr="004533DA" w:rsidRDefault="006453D2">
            <w:pPr>
              <w:spacing w:before="20" w:after="20"/>
              <w:rPr>
                <w:rFonts w:ascii="Source Sans Pro" w:hAnsi="Source Sans Pro"/>
                <w:sz w:val="22"/>
                <w:szCs w:val="22"/>
              </w:rPr>
            </w:pPr>
          </w:p>
        </w:tc>
      </w:tr>
      <w:tr w:rsidR="006453D2" w:rsidRPr="004533DA" w14:paraId="79CFD7D2" w14:textId="77777777" w:rsidTr="006453D2">
        <w:tc>
          <w:tcPr>
            <w:tcW w:w="449" w:type="dxa"/>
            <w:tcBorders>
              <w:top w:val="nil"/>
              <w:bottom w:val="single" w:sz="4" w:space="0" w:color="auto"/>
            </w:tcBorders>
            <w:shd w:val="clear" w:color="auto" w:fill="727477"/>
          </w:tcPr>
          <w:p w14:paraId="76BF1377" w14:textId="359798AA" w:rsidR="006453D2" w:rsidRPr="00472258" w:rsidRDefault="006453D2">
            <w:pPr>
              <w:spacing w:before="20" w:after="20"/>
              <w:rPr>
                <w:rFonts w:ascii="Source Sans Pro" w:hAnsi="Source Sans Pro"/>
                <w:b/>
                <w:bCs/>
                <w:color w:val="FBFBFB"/>
                <w:sz w:val="22"/>
                <w:szCs w:val="22"/>
              </w:rPr>
            </w:pPr>
            <w:r w:rsidRPr="00472258">
              <w:rPr>
                <w:rFonts w:ascii="Source Sans Pro" w:hAnsi="Source Sans Pro"/>
                <w:b/>
                <w:bCs/>
                <w:color w:val="FBFBFB"/>
                <w:sz w:val="22"/>
                <w:szCs w:val="22"/>
              </w:rPr>
              <w:t>Y</w:t>
            </w:r>
          </w:p>
        </w:tc>
        <w:tc>
          <w:tcPr>
            <w:tcW w:w="454" w:type="dxa"/>
            <w:tcBorders>
              <w:top w:val="nil"/>
              <w:bottom w:val="single" w:sz="4" w:space="0" w:color="auto"/>
            </w:tcBorders>
            <w:shd w:val="clear" w:color="auto" w:fill="727477"/>
          </w:tcPr>
          <w:p w14:paraId="1B5AC0EE" w14:textId="13C87186" w:rsidR="006453D2" w:rsidRPr="00472258" w:rsidRDefault="006453D2">
            <w:pPr>
              <w:spacing w:before="20" w:after="20"/>
              <w:rPr>
                <w:rFonts w:ascii="Source Sans Pro" w:hAnsi="Source Sans Pro"/>
                <w:b/>
                <w:bCs/>
                <w:color w:val="FBFBFB"/>
                <w:sz w:val="22"/>
                <w:szCs w:val="22"/>
              </w:rPr>
            </w:pPr>
            <w:r w:rsidRPr="00472258">
              <w:rPr>
                <w:rFonts w:ascii="Source Sans Pro" w:hAnsi="Source Sans Pro"/>
                <w:b/>
                <w:bCs/>
                <w:color w:val="FBFBFB"/>
                <w:sz w:val="22"/>
                <w:szCs w:val="22"/>
              </w:rPr>
              <w:t>N</w:t>
            </w:r>
          </w:p>
        </w:tc>
        <w:tc>
          <w:tcPr>
            <w:tcW w:w="4968" w:type="dxa"/>
            <w:tcBorders>
              <w:top w:val="nil"/>
              <w:bottom w:val="single" w:sz="4" w:space="0" w:color="auto"/>
            </w:tcBorders>
            <w:shd w:val="clear" w:color="auto" w:fill="727477"/>
          </w:tcPr>
          <w:p w14:paraId="03A83851" w14:textId="209864E1" w:rsidR="006453D2" w:rsidRPr="00472258" w:rsidRDefault="006453D2" w:rsidP="006453D2">
            <w:pPr>
              <w:spacing w:before="20" w:after="20"/>
              <w:rPr>
                <w:rFonts w:ascii="Source Sans Pro" w:hAnsi="Source Sans Pro"/>
                <w:b/>
                <w:bCs/>
                <w:color w:val="FBFBFB"/>
                <w:sz w:val="22"/>
                <w:szCs w:val="22"/>
              </w:rPr>
            </w:pPr>
            <w:r w:rsidRPr="00472258">
              <w:rPr>
                <w:rFonts w:ascii="Source Sans Pro" w:hAnsi="Source Sans Pro"/>
                <w:b/>
                <w:bCs/>
                <w:color w:val="FBFBFB"/>
                <w:sz w:val="22"/>
                <w:szCs w:val="22"/>
              </w:rPr>
              <w:t>Review Item</w:t>
            </w:r>
          </w:p>
        </w:tc>
        <w:tc>
          <w:tcPr>
            <w:tcW w:w="4317" w:type="dxa"/>
            <w:tcBorders>
              <w:top w:val="nil"/>
              <w:bottom w:val="single" w:sz="4" w:space="0" w:color="auto"/>
            </w:tcBorders>
            <w:shd w:val="clear" w:color="auto" w:fill="727477"/>
          </w:tcPr>
          <w:p w14:paraId="67852456" w14:textId="3206B880" w:rsidR="006453D2" w:rsidRPr="00472258" w:rsidRDefault="006453D2">
            <w:pPr>
              <w:spacing w:before="20" w:after="20"/>
              <w:rPr>
                <w:rFonts w:ascii="Source Sans Pro" w:hAnsi="Source Sans Pro"/>
                <w:b/>
                <w:bCs/>
                <w:color w:val="FBFBFB"/>
                <w:sz w:val="22"/>
                <w:szCs w:val="22"/>
              </w:rPr>
            </w:pPr>
            <w:r w:rsidRPr="00472258">
              <w:rPr>
                <w:rFonts w:ascii="Source Sans Pro" w:hAnsi="Source Sans Pro"/>
                <w:b/>
                <w:bCs/>
                <w:color w:val="FBFBFB"/>
                <w:sz w:val="22"/>
                <w:szCs w:val="22"/>
              </w:rPr>
              <w:t>Comments</w:t>
            </w:r>
          </w:p>
        </w:tc>
      </w:tr>
      <w:tr w:rsidR="006453D2" w:rsidRPr="004533DA" w14:paraId="3F307784" w14:textId="77777777" w:rsidTr="006453D2">
        <w:trPr>
          <w:cantSplit/>
        </w:trPr>
        <w:tc>
          <w:tcPr>
            <w:tcW w:w="449" w:type="dxa"/>
            <w:tcBorders>
              <w:top w:val="single" w:sz="4" w:space="0" w:color="auto"/>
              <w:bottom w:val="single" w:sz="2" w:space="0" w:color="auto"/>
            </w:tcBorders>
          </w:tcPr>
          <w:p w14:paraId="00C76B92" w14:textId="77777777" w:rsidR="006453D2" w:rsidRPr="004533DA" w:rsidRDefault="006453D2">
            <w:pPr>
              <w:spacing w:before="20" w:after="20"/>
              <w:rPr>
                <w:rFonts w:ascii="Source Sans Pro" w:hAnsi="Source Sans Pro"/>
                <w:sz w:val="22"/>
                <w:szCs w:val="22"/>
              </w:rPr>
            </w:pPr>
          </w:p>
        </w:tc>
        <w:tc>
          <w:tcPr>
            <w:tcW w:w="454" w:type="dxa"/>
            <w:tcBorders>
              <w:top w:val="single" w:sz="4" w:space="0" w:color="auto"/>
              <w:bottom w:val="single" w:sz="2" w:space="0" w:color="auto"/>
            </w:tcBorders>
          </w:tcPr>
          <w:p w14:paraId="02DB37A4" w14:textId="7DBE18B9" w:rsidR="006453D2" w:rsidRPr="004533DA" w:rsidRDefault="006453D2">
            <w:pPr>
              <w:spacing w:before="20" w:after="20"/>
              <w:rPr>
                <w:rFonts w:ascii="Source Sans Pro" w:hAnsi="Source Sans Pro"/>
                <w:sz w:val="22"/>
                <w:szCs w:val="22"/>
              </w:rPr>
            </w:pPr>
          </w:p>
        </w:tc>
        <w:tc>
          <w:tcPr>
            <w:tcW w:w="4968" w:type="dxa"/>
            <w:tcBorders>
              <w:top w:val="single" w:sz="4" w:space="0" w:color="auto"/>
              <w:bottom w:val="single" w:sz="2" w:space="0" w:color="auto"/>
            </w:tcBorders>
          </w:tcPr>
          <w:p w14:paraId="2EF22E6D" w14:textId="609E10F4" w:rsidR="006453D2" w:rsidRPr="004533DA" w:rsidRDefault="006453D2">
            <w:pPr>
              <w:spacing w:before="20" w:after="20"/>
              <w:rPr>
                <w:rFonts w:ascii="Source Sans Pro" w:hAnsi="Source Sans Pro"/>
                <w:sz w:val="22"/>
                <w:szCs w:val="22"/>
              </w:rPr>
            </w:pPr>
            <w:r w:rsidRPr="004533DA">
              <w:rPr>
                <w:rFonts w:ascii="Source Sans Pro" w:hAnsi="Source Sans Pro"/>
                <w:sz w:val="22"/>
                <w:szCs w:val="22"/>
              </w:rPr>
              <w:t>Extension requests for continuing positions describe agency</w:t>
            </w:r>
            <w:r w:rsidR="00E92D34">
              <w:rPr>
                <w:rFonts w:ascii="Source Sans Pro" w:hAnsi="Source Sans Pro"/>
                <w:sz w:val="22"/>
                <w:szCs w:val="22"/>
              </w:rPr>
              <w:t>’s</w:t>
            </w:r>
            <w:r w:rsidRPr="004533DA">
              <w:rPr>
                <w:rFonts w:ascii="Source Sans Pro" w:hAnsi="Source Sans Pro"/>
                <w:sz w:val="22"/>
                <w:szCs w:val="22"/>
              </w:rPr>
              <w:t xml:space="preserve"> all sources recruiting efforts, the lack of available qualified candidates, and reasons other flexibilities and incentives to hire or train an employee not requiring a waiver did/will not work, as well as demonstrate that the conditions which justified the initial exception still exist. The agency describes reasons that hiring incentives under 5 </w:t>
            </w:r>
            <w:smartTag w:uri="urn:schemas-microsoft-com:office:smarttags" w:element="stockticker">
              <w:r w:rsidRPr="004533DA">
                <w:rPr>
                  <w:rFonts w:ascii="Source Sans Pro" w:hAnsi="Source Sans Pro"/>
                  <w:sz w:val="22"/>
                  <w:szCs w:val="22"/>
                </w:rPr>
                <w:t>CFR</w:t>
              </w:r>
            </w:smartTag>
            <w:r w:rsidRPr="004533DA">
              <w:rPr>
                <w:rFonts w:ascii="Source Sans Pro" w:hAnsi="Source Sans Pro"/>
                <w:sz w:val="22"/>
                <w:szCs w:val="22"/>
              </w:rPr>
              <w:t xml:space="preserve"> 575 did/will not work. </w:t>
            </w:r>
          </w:p>
        </w:tc>
        <w:tc>
          <w:tcPr>
            <w:tcW w:w="4317" w:type="dxa"/>
            <w:tcBorders>
              <w:top w:val="single" w:sz="4" w:space="0" w:color="auto"/>
              <w:bottom w:val="single" w:sz="2" w:space="0" w:color="auto"/>
            </w:tcBorders>
          </w:tcPr>
          <w:p w14:paraId="1BEBC6A5" w14:textId="77777777" w:rsidR="006453D2" w:rsidRPr="004533DA" w:rsidRDefault="006453D2">
            <w:pPr>
              <w:spacing w:before="20" w:after="20"/>
              <w:rPr>
                <w:rFonts w:ascii="Source Sans Pro" w:hAnsi="Source Sans Pro"/>
                <w:sz w:val="22"/>
                <w:szCs w:val="22"/>
              </w:rPr>
            </w:pPr>
          </w:p>
        </w:tc>
      </w:tr>
      <w:tr w:rsidR="006453D2" w:rsidRPr="004533DA" w14:paraId="0C127981" w14:textId="77777777" w:rsidTr="006453D2">
        <w:tc>
          <w:tcPr>
            <w:tcW w:w="449" w:type="dxa"/>
            <w:tcBorders>
              <w:top w:val="single" w:sz="2" w:space="0" w:color="auto"/>
              <w:bottom w:val="single" w:sz="2" w:space="0" w:color="auto"/>
            </w:tcBorders>
          </w:tcPr>
          <w:p w14:paraId="7FFA3D72" w14:textId="77777777" w:rsidR="006453D2" w:rsidRPr="004533DA" w:rsidRDefault="006453D2">
            <w:pPr>
              <w:spacing w:before="20" w:after="20"/>
              <w:rPr>
                <w:rFonts w:ascii="Source Sans Pro" w:hAnsi="Source Sans Pro"/>
                <w:sz w:val="22"/>
                <w:szCs w:val="22"/>
              </w:rPr>
            </w:pPr>
          </w:p>
        </w:tc>
        <w:tc>
          <w:tcPr>
            <w:tcW w:w="454" w:type="dxa"/>
            <w:tcBorders>
              <w:top w:val="single" w:sz="2" w:space="0" w:color="auto"/>
              <w:bottom w:val="single" w:sz="2" w:space="0" w:color="auto"/>
            </w:tcBorders>
          </w:tcPr>
          <w:p w14:paraId="4165D90C" w14:textId="43F097BE" w:rsidR="006453D2" w:rsidRPr="004533DA" w:rsidRDefault="006453D2">
            <w:pPr>
              <w:spacing w:before="20" w:after="20"/>
              <w:rPr>
                <w:rFonts w:ascii="Source Sans Pro" w:hAnsi="Source Sans Pro"/>
                <w:sz w:val="22"/>
                <w:szCs w:val="22"/>
              </w:rPr>
            </w:pPr>
          </w:p>
        </w:tc>
        <w:tc>
          <w:tcPr>
            <w:tcW w:w="4968" w:type="dxa"/>
            <w:tcBorders>
              <w:top w:val="single" w:sz="2" w:space="0" w:color="auto"/>
              <w:bottom w:val="single" w:sz="2" w:space="0" w:color="auto"/>
            </w:tcBorders>
          </w:tcPr>
          <w:p w14:paraId="7B446FE2" w14:textId="77777777" w:rsidR="006453D2" w:rsidRPr="004533DA" w:rsidRDefault="006453D2">
            <w:pPr>
              <w:spacing w:before="20" w:after="20"/>
              <w:rPr>
                <w:rFonts w:ascii="Source Sans Pro" w:hAnsi="Source Sans Pro"/>
                <w:sz w:val="22"/>
                <w:szCs w:val="22"/>
              </w:rPr>
            </w:pPr>
            <w:r w:rsidRPr="004533DA">
              <w:rPr>
                <w:rFonts w:ascii="Source Sans Pro" w:hAnsi="Source Sans Pro"/>
                <w:sz w:val="22"/>
                <w:szCs w:val="22"/>
              </w:rPr>
              <w:t>Appointment and extensions were NTE one year and did not exceed 2 years in total unless permitted by delegation or approved waiver.</w:t>
            </w:r>
          </w:p>
        </w:tc>
        <w:tc>
          <w:tcPr>
            <w:tcW w:w="4317" w:type="dxa"/>
            <w:tcBorders>
              <w:top w:val="single" w:sz="2" w:space="0" w:color="auto"/>
              <w:bottom w:val="single" w:sz="2" w:space="0" w:color="auto"/>
            </w:tcBorders>
          </w:tcPr>
          <w:p w14:paraId="0B8518BB" w14:textId="77777777" w:rsidR="006453D2" w:rsidRPr="004533DA" w:rsidRDefault="006453D2">
            <w:pPr>
              <w:spacing w:before="20" w:after="20"/>
              <w:rPr>
                <w:rFonts w:ascii="Source Sans Pro" w:hAnsi="Source Sans Pro"/>
                <w:sz w:val="22"/>
                <w:szCs w:val="22"/>
              </w:rPr>
            </w:pPr>
          </w:p>
        </w:tc>
      </w:tr>
      <w:tr w:rsidR="006453D2" w:rsidRPr="004533DA" w14:paraId="6C7F0045" w14:textId="77777777" w:rsidTr="006453D2">
        <w:tc>
          <w:tcPr>
            <w:tcW w:w="449" w:type="dxa"/>
            <w:tcBorders>
              <w:top w:val="single" w:sz="2" w:space="0" w:color="auto"/>
              <w:bottom w:val="single" w:sz="2" w:space="0" w:color="auto"/>
            </w:tcBorders>
          </w:tcPr>
          <w:p w14:paraId="027C2E23" w14:textId="77777777" w:rsidR="006453D2" w:rsidRPr="004533DA" w:rsidRDefault="006453D2">
            <w:pPr>
              <w:spacing w:before="20" w:after="20"/>
              <w:rPr>
                <w:rFonts w:ascii="Source Sans Pro" w:hAnsi="Source Sans Pro"/>
                <w:sz w:val="22"/>
                <w:szCs w:val="22"/>
              </w:rPr>
            </w:pPr>
          </w:p>
        </w:tc>
        <w:tc>
          <w:tcPr>
            <w:tcW w:w="454" w:type="dxa"/>
            <w:tcBorders>
              <w:top w:val="single" w:sz="2" w:space="0" w:color="auto"/>
              <w:bottom w:val="single" w:sz="2" w:space="0" w:color="auto"/>
            </w:tcBorders>
          </w:tcPr>
          <w:p w14:paraId="3BCC0CDA" w14:textId="778D4AD1" w:rsidR="006453D2" w:rsidRPr="004533DA" w:rsidRDefault="006453D2">
            <w:pPr>
              <w:spacing w:before="20" w:after="20"/>
              <w:rPr>
                <w:rFonts w:ascii="Source Sans Pro" w:hAnsi="Source Sans Pro"/>
                <w:sz w:val="22"/>
                <w:szCs w:val="22"/>
              </w:rPr>
            </w:pPr>
          </w:p>
        </w:tc>
        <w:tc>
          <w:tcPr>
            <w:tcW w:w="4968" w:type="dxa"/>
            <w:tcBorders>
              <w:top w:val="single" w:sz="2" w:space="0" w:color="auto"/>
              <w:bottom w:val="single" w:sz="2" w:space="0" w:color="auto"/>
            </w:tcBorders>
          </w:tcPr>
          <w:p w14:paraId="1E15C982" w14:textId="77777777" w:rsidR="006453D2" w:rsidRPr="004533DA" w:rsidRDefault="006453D2">
            <w:pPr>
              <w:spacing w:before="20" w:after="20"/>
              <w:rPr>
                <w:rFonts w:ascii="Source Sans Pro" w:hAnsi="Source Sans Pro"/>
                <w:sz w:val="22"/>
                <w:szCs w:val="22"/>
              </w:rPr>
            </w:pPr>
            <w:r w:rsidRPr="004533DA">
              <w:rPr>
                <w:rFonts w:ascii="Source Sans Pro" w:hAnsi="Source Sans Pro"/>
                <w:sz w:val="22"/>
                <w:szCs w:val="22"/>
              </w:rPr>
              <w:t>Delegation appropriately retained and used at appropriate HQ level.  (See OPM letter of delegation and agency procedures, if any.)</w:t>
            </w:r>
          </w:p>
        </w:tc>
        <w:tc>
          <w:tcPr>
            <w:tcW w:w="4317" w:type="dxa"/>
            <w:tcBorders>
              <w:top w:val="single" w:sz="2" w:space="0" w:color="auto"/>
              <w:bottom w:val="single" w:sz="2" w:space="0" w:color="auto"/>
            </w:tcBorders>
          </w:tcPr>
          <w:p w14:paraId="44E0508D" w14:textId="77777777" w:rsidR="006453D2" w:rsidRPr="004533DA" w:rsidRDefault="006453D2">
            <w:pPr>
              <w:spacing w:before="20" w:after="20"/>
              <w:rPr>
                <w:rFonts w:ascii="Source Sans Pro" w:hAnsi="Source Sans Pro"/>
                <w:sz w:val="22"/>
                <w:szCs w:val="22"/>
              </w:rPr>
            </w:pPr>
          </w:p>
        </w:tc>
      </w:tr>
      <w:tr w:rsidR="006453D2" w:rsidRPr="004533DA" w14:paraId="5D937568" w14:textId="77777777" w:rsidTr="006453D2">
        <w:tc>
          <w:tcPr>
            <w:tcW w:w="449" w:type="dxa"/>
            <w:tcBorders>
              <w:top w:val="single" w:sz="2" w:space="0" w:color="auto"/>
              <w:bottom w:val="single" w:sz="2" w:space="0" w:color="auto"/>
            </w:tcBorders>
          </w:tcPr>
          <w:p w14:paraId="4B896FFF" w14:textId="77777777" w:rsidR="006453D2" w:rsidRPr="004533DA" w:rsidRDefault="006453D2">
            <w:pPr>
              <w:spacing w:before="20" w:after="20"/>
              <w:rPr>
                <w:rFonts w:ascii="Source Sans Pro" w:hAnsi="Source Sans Pro"/>
                <w:sz w:val="22"/>
                <w:szCs w:val="22"/>
              </w:rPr>
            </w:pPr>
          </w:p>
        </w:tc>
        <w:tc>
          <w:tcPr>
            <w:tcW w:w="454" w:type="dxa"/>
            <w:tcBorders>
              <w:top w:val="single" w:sz="2" w:space="0" w:color="auto"/>
              <w:bottom w:val="single" w:sz="2" w:space="0" w:color="auto"/>
            </w:tcBorders>
          </w:tcPr>
          <w:p w14:paraId="5F3A491B" w14:textId="31ACC189" w:rsidR="006453D2" w:rsidRPr="004533DA" w:rsidRDefault="006453D2">
            <w:pPr>
              <w:spacing w:before="20" w:after="20"/>
              <w:rPr>
                <w:rFonts w:ascii="Source Sans Pro" w:hAnsi="Source Sans Pro"/>
                <w:sz w:val="22"/>
                <w:szCs w:val="22"/>
              </w:rPr>
            </w:pPr>
          </w:p>
        </w:tc>
        <w:tc>
          <w:tcPr>
            <w:tcW w:w="4968" w:type="dxa"/>
            <w:tcBorders>
              <w:top w:val="single" w:sz="2" w:space="0" w:color="auto"/>
              <w:bottom w:val="single" w:sz="2" w:space="0" w:color="auto"/>
            </w:tcBorders>
          </w:tcPr>
          <w:p w14:paraId="5A137C54" w14:textId="77777777" w:rsidR="006453D2" w:rsidRPr="004533DA" w:rsidRDefault="006453D2">
            <w:pPr>
              <w:spacing w:before="20" w:after="20"/>
              <w:rPr>
                <w:rFonts w:ascii="Source Sans Pro" w:hAnsi="Source Sans Pro"/>
                <w:sz w:val="22"/>
                <w:szCs w:val="22"/>
              </w:rPr>
            </w:pPr>
            <w:r w:rsidRPr="004533DA">
              <w:rPr>
                <w:rFonts w:ascii="Source Sans Pro" w:hAnsi="Source Sans Pro"/>
                <w:sz w:val="22"/>
                <w:szCs w:val="22"/>
              </w:rPr>
              <w:t>Interviews and documentation reflect authority used appropriately.</w:t>
            </w:r>
          </w:p>
        </w:tc>
        <w:tc>
          <w:tcPr>
            <w:tcW w:w="4317" w:type="dxa"/>
            <w:tcBorders>
              <w:top w:val="single" w:sz="2" w:space="0" w:color="auto"/>
              <w:bottom w:val="single" w:sz="2" w:space="0" w:color="auto"/>
            </w:tcBorders>
          </w:tcPr>
          <w:p w14:paraId="38959575" w14:textId="77777777" w:rsidR="006453D2" w:rsidRPr="004533DA" w:rsidRDefault="006453D2">
            <w:pPr>
              <w:spacing w:before="20" w:after="20"/>
              <w:rPr>
                <w:rFonts w:ascii="Source Sans Pro" w:hAnsi="Source Sans Pro"/>
                <w:sz w:val="22"/>
                <w:szCs w:val="22"/>
              </w:rPr>
            </w:pPr>
          </w:p>
        </w:tc>
      </w:tr>
      <w:tr w:rsidR="009A19F5" w:rsidRPr="004533DA" w14:paraId="449B1373" w14:textId="77777777" w:rsidTr="00B85CC7">
        <w:tc>
          <w:tcPr>
            <w:tcW w:w="10188" w:type="dxa"/>
            <w:gridSpan w:val="4"/>
            <w:tcBorders>
              <w:top w:val="single" w:sz="2" w:space="0" w:color="auto"/>
              <w:bottom w:val="single" w:sz="2" w:space="0" w:color="auto"/>
            </w:tcBorders>
          </w:tcPr>
          <w:p w14:paraId="652CE6D7" w14:textId="77777777" w:rsidR="009A19F5" w:rsidRDefault="009A19F5" w:rsidP="009A19F5">
            <w:pPr>
              <w:pStyle w:val="Heading3"/>
              <w:rPr>
                <w:rFonts w:ascii="Source Sans Pro" w:hAnsi="Source Sans Pro"/>
                <w:sz w:val="22"/>
                <w:szCs w:val="22"/>
              </w:rPr>
            </w:pPr>
            <w:bookmarkStart w:id="0" w:name="_Case_File_Summary/Comments:"/>
            <w:bookmarkEnd w:id="0"/>
            <w:r w:rsidRPr="009A19F5">
              <w:rPr>
                <w:rFonts w:ascii="Source Sans Pro" w:hAnsi="Source Sans Pro"/>
                <w:sz w:val="22"/>
                <w:szCs w:val="22"/>
              </w:rPr>
              <w:lastRenderedPageBreak/>
              <w:t>Case File Summary/Comments:</w:t>
            </w:r>
          </w:p>
          <w:p w14:paraId="55C88173" w14:textId="77777777" w:rsidR="009A19F5" w:rsidRPr="009A19F5" w:rsidRDefault="009A19F5" w:rsidP="009A19F5"/>
          <w:p w14:paraId="391A64D5" w14:textId="77777777" w:rsidR="009A19F5" w:rsidRPr="004533DA" w:rsidRDefault="009A19F5">
            <w:pPr>
              <w:spacing w:before="20" w:after="20"/>
              <w:rPr>
                <w:rFonts w:ascii="Source Sans Pro" w:hAnsi="Source Sans Pro"/>
                <w:sz w:val="22"/>
                <w:szCs w:val="22"/>
              </w:rPr>
            </w:pPr>
          </w:p>
        </w:tc>
      </w:tr>
    </w:tbl>
    <w:p w14:paraId="35E7115D" w14:textId="77777777" w:rsidR="009A19F5" w:rsidRDefault="009A19F5" w:rsidP="009A19F5">
      <w:pPr>
        <w:rPr>
          <w:rFonts w:ascii="Source Sans Pro" w:hAnsi="Source Sans Pro"/>
          <w:b/>
          <w:bCs/>
          <w:sz w:val="22"/>
          <w:szCs w:val="22"/>
        </w:rPr>
      </w:pPr>
    </w:p>
    <w:p w14:paraId="7D0BF0B1" w14:textId="058FB6BC" w:rsidR="005A7EF8" w:rsidRPr="009A19F5" w:rsidRDefault="009A19F5" w:rsidP="009A19F5">
      <w:pPr>
        <w:rPr>
          <w:rFonts w:ascii="Source Sans Pro" w:hAnsi="Source Sans Pro"/>
          <w:b/>
          <w:bCs/>
          <w:sz w:val="22"/>
          <w:szCs w:val="22"/>
        </w:rPr>
      </w:pPr>
      <w:r w:rsidRPr="009A19F5">
        <w:rPr>
          <w:rFonts w:ascii="Source Sans Pro" w:hAnsi="Source Sans Pro"/>
          <w:b/>
          <w:bCs/>
          <w:sz w:val="22"/>
          <w:szCs w:val="22"/>
        </w:rPr>
        <w:t>Reviewer/Title:</w:t>
      </w:r>
      <w:r>
        <w:rPr>
          <w:rFonts w:ascii="Source Sans Pro" w:hAnsi="Source Sans Pro"/>
          <w:b/>
          <w:bCs/>
          <w:sz w:val="22"/>
          <w:szCs w:val="22"/>
        </w:rPr>
        <w:t xml:space="preserve"> </w:t>
      </w:r>
      <w:r w:rsidRPr="009A19F5">
        <w:rPr>
          <w:rFonts w:ascii="Source Sans Pro" w:hAnsi="Source Sans Pro"/>
          <w:b/>
          <w:bCs/>
          <w:sz w:val="22"/>
          <w:szCs w:val="22"/>
        </w:rPr>
        <w:t>____________________________________________</w:t>
      </w:r>
      <w:r w:rsidRPr="009A19F5">
        <w:rPr>
          <w:rFonts w:ascii="Source Sans Pro" w:hAnsi="Source Sans Pro"/>
          <w:b/>
          <w:bCs/>
          <w:sz w:val="22"/>
          <w:szCs w:val="22"/>
        </w:rPr>
        <w:tab/>
        <w:t>Date:</w:t>
      </w:r>
      <w:r>
        <w:rPr>
          <w:rFonts w:ascii="Source Sans Pro" w:hAnsi="Source Sans Pro"/>
          <w:b/>
          <w:bCs/>
          <w:sz w:val="22"/>
          <w:szCs w:val="22"/>
        </w:rPr>
        <w:t xml:space="preserve"> </w:t>
      </w:r>
      <w:r w:rsidRPr="009A19F5">
        <w:rPr>
          <w:rFonts w:ascii="Source Sans Pro" w:hAnsi="Source Sans Pro"/>
          <w:b/>
          <w:bCs/>
          <w:sz w:val="22"/>
          <w:szCs w:val="22"/>
        </w:rPr>
        <w:t>___________________</w:t>
      </w:r>
    </w:p>
    <w:sectPr w:rsidR="005A7EF8" w:rsidRPr="009A19F5">
      <w:headerReference w:type="default" r:id="rId16"/>
      <w:footerReference w:type="default" r:id="rId17"/>
      <w:pgSz w:w="12240" w:h="15840" w:code="1"/>
      <w:pgMar w:top="1152" w:right="1152" w:bottom="1152" w:left="1152" w:header="576"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D8C108" w14:textId="77777777" w:rsidR="00E97DE4" w:rsidRDefault="00E97DE4">
      <w:r>
        <w:separator/>
      </w:r>
    </w:p>
  </w:endnote>
  <w:endnote w:type="continuationSeparator" w:id="0">
    <w:p w14:paraId="056D996D" w14:textId="77777777" w:rsidR="00E97DE4" w:rsidRDefault="00E97DE4">
      <w:r>
        <w:continuationSeparator/>
      </w:r>
    </w:p>
  </w:endnote>
  <w:endnote w:type="continuationNotice" w:id="1">
    <w:p w14:paraId="16B21F10" w14:textId="77777777" w:rsidR="00E97DE4" w:rsidRDefault="00E97DE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Futura Bk BT">
    <w:altName w:val="Century Gothic"/>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ource Sans Pro">
    <w:altName w:val="Arial"/>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1E0" w:firstRow="1" w:lastRow="1" w:firstColumn="1" w:lastColumn="1" w:noHBand="0" w:noVBand="0"/>
    </w:tblPr>
    <w:tblGrid>
      <w:gridCol w:w="828"/>
      <w:gridCol w:w="5945"/>
      <w:gridCol w:w="3384"/>
    </w:tblGrid>
    <w:tr w:rsidR="00A24AD1" w14:paraId="12F4E88D" w14:textId="77777777">
      <w:tc>
        <w:tcPr>
          <w:tcW w:w="828" w:type="dxa"/>
        </w:tcPr>
        <w:p w14:paraId="56C004DA" w14:textId="19B4C997" w:rsidR="00A24AD1" w:rsidRDefault="00A24AD1">
          <w:pPr>
            <w:tabs>
              <w:tab w:val="left" w:pos="450"/>
              <w:tab w:val="left" w:pos="810"/>
              <w:tab w:val="left" w:pos="1170"/>
              <w:tab w:val="left" w:pos="1530"/>
              <w:tab w:val="left" w:pos="3960"/>
              <w:tab w:val="left" w:pos="5220"/>
              <w:tab w:val="left" w:pos="7200"/>
              <w:tab w:val="left" w:pos="7920"/>
              <w:tab w:val="left" w:leader="dot" w:pos="9540"/>
            </w:tabs>
            <w:rPr>
              <w:rFonts w:ascii="Tahoma" w:hAnsi="Tahoma"/>
              <w:sz w:val="18"/>
            </w:rPr>
          </w:pPr>
        </w:p>
      </w:tc>
      <w:tc>
        <w:tcPr>
          <w:tcW w:w="5945" w:type="dxa"/>
        </w:tcPr>
        <w:p w14:paraId="1FD35A89" w14:textId="63D32FF3" w:rsidR="00A24AD1" w:rsidRDefault="00A24AD1">
          <w:pPr>
            <w:tabs>
              <w:tab w:val="left" w:pos="450"/>
              <w:tab w:val="left" w:pos="810"/>
              <w:tab w:val="left" w:pos="1170"/>
              <w:tab w:val="left" w:pos="1530"/>
              <w:tab w:val="left" w:pos="3960"/>
              <w:tab w:val="left" w:pos="5220"/>
              <w:tab w:val="left" w:pos="7200"/>
              <w:tab w:val="left" w:pos="7920"/>
              <w:tab w:val="left" w:leader="dot" w:pos="9540"/>
            </w:tabs>
            <w:rPr>
              <w:rFonts w:ascii="Tahoma" w:hAnsi="Tahoma"/>
              <w:sz w:val="18"/>
            </w:rPr>
          </w:pPr>
        </w:p>
      </w:tc>
      <w:tc>
        <w:tcPr>
          <w:tcW w:w="3384" w:type="dxa"/>
        </w:tcPr>
        <w:p w14:paraId="0A44F843" w14:textId="47A66FBC" w:rsidR="00A24AD1" w:rsidRDefault="00A24AD1">
          <w:pPr>
            <w:tabs>
              <w:tab w:val="left" w:pos="450"/>
              <w:tab w:val="left" w:pos="810"/>
              <w:tab w:val="left" w:pos="1170"/>
              <w:tab w:val="left" w:pos="1530"/>
              <w:tab w:val="left" w:pos="3960"/>
              <w:tab w:val="left" w:pos="5220"/>
              <w:tab w:val="left" w:pos="7200"/>
              <w:tab w:val="left" w:pos="7920"/>
              <w:tab w:val="left" w:leader="dot" w:pos="9540"/>
            </w:tabs>
            <w:jc w:val="right"/>
            <w:rPr>
              <w:rFonts w:ascii="Tahoma" w:hAnsi="Tahoma"/>
              <w:sz w:val="18"/>
            </w:rPr>
          </w:pPr>
        </w:p>
      </w:tc>
    </w:tr>
  </w:tbl>
  <w:p w14:paraId="588A2444" w14:textId="77777777" w:rsidR="00A24AD1" w:rsidRDefault="00A24A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9EDA82" w14:textId="77777777" w:rsidR="00E97DE4" w:rsidRDefault="00E97DE4">
      <w:r>
        <w:separator/>
      </w:r>
    </w:p>
  </w:footnote>
  <w:footnote w:type="continuationSeparator" w:id="0">
    <w:p w14:paraId="6A564EFB" w14:textId="77777777" w:rsidR="00E97DE4" w:rsidRDefault="00E97DE4">
      <w:r>
        <w:continuationSeparator/>
      </w:r>
    </w:p>
  </w:footnote>
  <w:footnote w:type="continuationNotice" w:id="1">
    <w:p w14:paraId="644BCF7C" w14:textId="77777777" w:rsidR="00E97DE4" w:rsidRDefault="00E97DE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4C4495" w14:textId="77777777" w:rsidR="00A24AD1" w:rsidRPr="004533DA" w:rsidRDefault="00A24AD1">
    <w:pPr>
      <w:pStyle w:val="Title"/>
      <w:rPr>
        <w:rFonts w:ascii="Source Sans Pro" w:hAnsi="Source Sans Pro"/>
        <w:sz w:val="28"/>
      </w:rPr>
    </w:pPr>
    <w:r w:rsidRPr="004533DA">
      <w:rPr>
        <w:rFonts w:ascii="Source Sans Pro" w:hAnsi="Source Sans Pro"/>
        <w:sz w:val="28"/>
      </w:rPr>
      <w:t xml:space="preserve">SALARY OFFSET WAIVER </w:t>
    </w:r>
  </w:p>
  <w:p w14:paraId="1FEFAFC5" w14:textId="77777777" w:rsidR="00A24AD1" w:rsidRDefault="00A24A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31A71"/>
    <w:multiLevelType w:val="singleLevel"/>
    <w:tmpl w:val="8482CEC6"/>
    <w:lvl w:ilvl="0">
      <w:start w:val="1"/>
      <w:numFmt w:val="bullet"/>
      <w:lvlText w:val=""/>
      <w:lvlJc w:val="left"/>
      <w:pPr>
        <w:tabs>
          <w:tab w:val="num" w:pos="360"/>
        </w:tabs>
        <w:ind w:left="360" w:hanging="360"/>
      </w:pPr>
      <w:rPr>
        <w:rFonts w:ascii="Symbol" w:hAnsi="Symbol" w:hint="default"/>
        <w:sz w:val="16"/>
      </w:rPr>
    </w:lvl>
  </w:abstractNum>
  <w:abstractNum w:abstractNumId="1" w15:restartNumberingAfterBreak="0">
    <w:nsid w:val="0A7979A9"/>
    <w:multiLevelType w:val="hybridMultilevel"/>
    <w:tmpl w:val="49B40BAC"/>
    <w:lvl w:ilvl="0" w:tplc="FFFFFFFF">
      <w:start w:val="2"/>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2" w15:restartNumberingAfterBreak="0">
    <w:nsid w:val="17403439"/>
    <w:multiLevelType w:val="singleLevel"/>
    <w:tmpl w:val="0409000F"/>
    <w:lvl w:ilvl="0">
      <w:start w:val="1"/>
      <w:numFmt w:val="decimal"/>
      <w:lvlText w:val="%1."/>
      <w:lvlJc w:val="left"/>
      <w:pPr>
        <w:tabs>
          <w:tab w:val="num" w:pos="360"/>
        </w:tabs>
        <w:ind w:left="360" w:hanging="360"/>
      </w:pPr>
    </w:lvl>
  </w:abstractNum>
  <w:abstractNum w:abstractNumId="3" w15:restartNumberingAfterBreak="0">
    <w:nsid w:val="212E2388"/>
    <w:multiLevelType w:val="multilevel"/>
    <w:tmpl w:val="9A9E4C82"/>
    <w:lvl w:ilvl="0">
      <w:start w:val="1"/>
      <w:numFmt w:val="bullet"/>
      <w:lvlText w:val=""/>
      <w:lvlJc w:val="left"/>
      <w:pPr>
        <w:tabs>
          <w:tab w:val="num" w:pos="360"/>
        </w:tabs>
        <w:ind w:left="360" w:hanging="360"/>
      </w:pPr>
      <w:rPr>
        <w:rFonts w:ascii="Symbol" w:hAnsi="Symbol" w:hint="default"/>
      </w:rPr>
    </w:lvl>
    <w:lvl w:ilvl="1">
      <w:start w:val="1"/>
      <w:numFmt w:val="decimal"/>
      <w:lvlText w:val="%2."/>
      <w:lvlJc w:val="left"/>
      <w:pPr>
        <w:tabs>
          <w:tab w:val="num" w:pos="1080"/>
        </w:tabs>
        <w:ind w:left="1080" w:hanging="360"/>
      </w:pPr>
      <w:rPr>
        <w:rFonts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Wingdings"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Wingdings" w:hint="default"/>
      </w:rPr>
    </w:lvl>
    <w:lvl w:ilvl="8">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CD050AF"/>
    <w:multiLevelType w:val="hybridMultilevel"/>
    <w:tmpl w:val="9A9E4C82"/>
    <w:lvl w:ilvl="0" w:tplc="FFFFFFFF">
      <w:start w:val="1"/>
      <w:numFmt w:val="bullet"/>
      <w:lvlText w:val=""/>
      <w:lvlJc w:val="left"/>
      <w:pPr>
        <w:tabs>
          <w:tab w:val="num" w:pos="360"/>
        </w:tabs>
        <w:ind w:left="360" w:hanging="360"/>
      </w:pPr>
      <w:rPr>
        <w:rFonts w:ascii="Symbol" w:hAnsi="Symbol" w:hint="default"/>
      </w:rPr>
    </w:lvl>
    <w:lvl w:ilvl="1" w:tplc="FFFFFFFF">
      <w:start w:val="1"/>
      <w:numFmt w:val="decimal"/>
      <w:lvlText w:val="%2."/>
      <w:lvlJc w:val="left"/>
      <w:pPr>
        <w:tabs>
          <w:tab w:val="num" w:pos="1080"/>
        </w:tabs>
        <w:ind w:left="1080" w:hanging="360"/>
      </w:pPr>
      <w:rPr>
        <w:rFonts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cs="Wingdings"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cs="Wingdings"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33417BA4"/>
    <w:multiLevelType w:val="hybridMultilevel"/>
    <w:tmpl w:val="4D320D44"/>
    <w:lvl w:ilvl="0" w:tplc="FFFFFFFF">
      <w:start w:val="1"/>
      <w:numFmt w:val="bullet"/>
      <w:lvlText w:val=""/>
      <w:lvlJc w:val="left"/>
      <w:pPr>
        <w:tabs>
          <w:tab w:val="num" w:pos="360"/>
        </w:tabs>
        <w:ind w:left="360" w:hanging="360"/>
      </w:pPr>
      <w:rPr>
        <w:rFonts w:ascii="Symbol" w:hAnsi="Symbol" w:hint="default"/>
        <w:color w:val="auto"/>
        <w:sz w:val="24"/>
        <w:szCs w:val="24"/>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06A647A"/>
    <w:multiLevelType w:val="hybridMultilevel"/>
    <w:tmpl w:val="DF80B328"/>
    <w:lvl w:ilvl="0" w:tplc="FFFFFFFF">
      <w:start w:val="1"/>
      <w:numFmt w:val="bullet"/>
      <w:lvlText w:val=""/>
      <w:lvlJc w:val="left"/>
      <w:pPr>
        <w:tabs>
          <w:tab w:val="num" w:pos="360"/>
        </w:tabs>
        <w:ind w:left="360" w:hanging="360"/>
      </w:pPr>
      <w:rPr>
        <w:rFonts w:ascii="Symbol" w:hAnsi="Symbol" w:hint="default"/>
        <w:color w:val="auto"/>
        <w:sz w:val="16"/>
        <w:szCs w:val="16"/>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42326DD"/>
    <w:multiLevelType w:val="hybridMultilevel"/>
    <w:tmpl w:val="663C84E2"/>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15:restartNumberingAfterBreak="0">
    <w:nsid w:val="4A2F1EA1"/>
    <w:multiLevelType w:val="multilevel"/>
    <w:tmpl w:val="4D320D44"/>
    <w:lvl w:ilvl="0">
      <w:start w:val="1"/>
      <w:numFmt w:val="bullet"/>
      <w:lvlText w:val=""/>
      <w:lvlJc w:val="left"/>
      <w:pPr>
        <w:tabs>
          <w:tab w:val="num" w:pos="360"/>
        </w:tabs>
        <w:ind w:left="360" w:hanging="360"/>
      </w:pPr>
      <w:rPr>
        <w:rFonts w:ascii="Symbol" w:hAnsi="Symbol" w:hint="default"/>
        <w:color w:val="auto"/>
        <w:sz w:val="24"/>
        <w:szCs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2DF0786"/>
    <w:multiLevelType w:val="hybridMultilevel"/>
    <w:tmpl w:val="F73E8BF6"/>
    <w:lvl w:ilvl="0" w:tplc="FFFFFFFF">
      <w:start w:val="1"/>
      <w:numFmt w:val="bullet"/>
      <w:lvlText w:val=""/>
      <w:lvlJc w:val="left"/>
      <w:pPr>
        <w:tabs>
          <w:tab w:val="num" w:pos="360"/>
        </w:tabs>
        <w:ind w:left="360" w:hanging="360"/>
      </w:pPr>
      <w:rPr>
        <w:rFonts w:ascii="Symbol" w:hAnsi="Symbol" w:hint="default"/>
        <w:sz w:val="16"/>
        <w:szCs w:val="16"/>
      </w:rPr>
    </w:lvl>
    <w:lvl w:ilvl="1" w:tplc="FFFFFFFF">
      <w:start w:val="1"/>
      <w:numFmt w:val="decimal"/>
      <w:lvlText w:val="%2."/>
      <w:lvlJc w:val="left"/>
      <w:pPr>
        <w:tabs>
          <w:tab w:val="num" w:pos="1080"/>
        </w:tabs>
        <w:ind w:left="1080" w:hanging="360"/>
      </w:pPr>
      <w:rPr>
        <w:rFonts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cs="Wingdings"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cs="Wingdings"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56FD7B66"/>
    <w:multiLevelType w:val="hybridMultilevel"/>
    <w:tmpl w:val="4B30EEBC"/>
    <w:lvl w:ilvl="0" w:tplc="04090001">
      <w:start w:val="1"/>
      <w:numFmt w:val="bullet"/>
      <w:lvlText w:val=""/>
      <w:lvlJc w:val="left"/>
      <w:pPr>
        <w:tabs>
          <w:tab w:val="num" w:pos="2160"/>
        </w:tabs>
        <w:ind w:left="2160" w:hanging="360"/>
      </w:pPr>
      <w:rPr>
        <w:rFonts w:ascii="Symbol" w:hAnsi="Symbol" w:hint="default"/>
      </w:rPr>
    </w:lvl>
    <w:lvl w:ilvl="1" w:tplc="FFFFFFFF">
      <w:start w:val="1"/>
      <w:numFmt w:val="lowerLetter"/>
      <w:lvlText w:val="%2."/>
      <w:lvlJc w:val="left"/>
      <w:pPr>
        <w:tabs>
          <w:tab w:val="num" w:pos="2880"/>
        </w:tabs>
        <w:ind w:left="2880" w:hanging="360"/>
      </w:pPr>
    </w:lvl>
    <w:lvl w:ilvl="2" w:tplc="FFFFFFFF" w:tentative="1">
      <w:start w:val="1"/>
      <w:numFmt w:val="lowerRoman"/>
      <w:lvlText w:val="%3."/>
      <w:lvlJc w:val="right"/>
      <w:pPr>
        <w:tabs>
          <w:tab w:val="num" w:pos="3600"/>
        </w:tabs>
        <w:ind w:left="3600" w:hanging="180"/>
      </w:pPr>
    </w:lvl>
    <w:lvl w:ilvl="3" w:tplc="FFFFFFFF" w:tentative="1">
      <w:start w:val="1"/>
      <w:numFmt w:val="decimal"/>
      <w:lvlText w:val="%4."/>
      <w:lvlJc w:val="left"/>
      <w:pPr>
        <w:tabs>
          <w:tab w:val="num" w:pos="4320"/>
        </w:tabs>
        <w:ind w:left="4320" w:hanging="360"/>
      </w:pPr>
    </w:lvl>
    <w:lvl w:ilvl="4" w:tplc="FFFFFFFF" w:tentative="1">
      <w:start w:val="1"/>
      <w:numFmt w:val="lowerLetter"/>
      <w:lvlText w:val="%5."/>
      <w:lvlJc w:val="left"/>
      <w:pPr>
        <w:tabs>
          <w:tab w:val="num" w:pos="5040"/>
        </w:tabs>
        <w:ind w:left="5040" w:hanging="360"/>
      </w:pPr>
    </w:lvl>
    <w:lvl w:ilvl="5" w:tplc="FFFFFFFF" w:tentative="1">
      <w:start w:val="1"/>
      <w:numFmt w:val="lowerRoman"/>
      <w:lvlText w:val="%6."/>
      <w:lvlJc w:val="right"/>
      <w:pPr>
        <w:tabs>
          <w:tab w:val="num" w:pos="5760"/>
        </w:tabs>
        <w:ind w:left="5760" w:hanging="180"/>
      </w:pPr>
    </w:lvl>
    <w:lvl w:ilvl="6" w:tplc="FFFFFFFF" w:tentative="1">
      <w:start w:val="1"/>
      <w:numFmt w:val="decimal"/>
      <w:lvlText w:val="%7."/>
      <w:lvlJc w:val="left"/>
      <w:pPr>
        <w:tabs>
          <w:tab w:val="num" w:pos="6480"/>
        </w:tabs>
        <w:ind w:left="6480" w:hanging="360"/>
      </w:pPr>
    </w:lvl>
    <w:lvl w:ilvl="7" w:tplc="FFFFFFFF" w:tentative="1">
      <w:start w:val="1"/>
      <w:numFmt w:val="lowerLetter"/>
      <w:lvlText w:val="%8."/>
      <w:lvlJc w:val="left"/>
      <w:pPr>
        <w:tabs>
          <w:tab w:val="num" w:pos="7200"/>
        </w:tabs>
        <w:ind w:left="7200" w:hanging="360"/>
      </w:pPr>
    </w:lvl>
    <w:lvl w:ilvl="8" w:tplc="FFFFFFFF" w:tentative="1">
      <w:start w:val="1"/>
      <w:numFmt w:val="lowerRoman"/>
      <w:lvlText w:val="%9."/>
      <w:lvlJc w:val="right"/>
      <w:pPr>
        <w:tabs>
          <w:tab w:val="num" w:pos="7920"/>
        </w:tabs>
        <w:ind w:left="7920" w:hanging="180"/>
      </w:pPr>
    </w:lvl>
  </w:abstractNum>
  <w:abstractNum w:abstractNumId="11" w15:restartNumberingAfterBreak="0">
    <w:nsid w:val="78436898"/>
    <w:multiLevelType w:val="hybridMultilevel"/>
    <w:tmpl w:val="928ED752"/>
    <w:lvl w:ilvl="0" w:tplc="FFFFFFFF">
      <w:start w:val="3"/>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num w:numId="1" w16cid:durableId="727416631">
    <w:abstractNumId w:val="4"/>
  </w:num>
  <w:num w:numId="2" w16cid:durableId="815729945">
    <w:abstractNumId w:val="11"/>
  </w:num>
  <w:num w:numId="3" w16cid:durableId="453410264">
    <w:abstractNumId w:val="1"/>
  </w:num>
  <w:num w:numId="4" w16cid:durableId="744227027">
    <w:abstractNumId w:val="0"/>
  </w:num>
  <w:num w:numId="5" w16cid:durableId="1156917526">
    <w:abstractNumId w:val="2"/>
  </w:num>
  <w:num w:numId="6" w16cid:durableId="1642076014">
    <w:abstractNumId w:val="7"/>
  </w:num>
  <w:num w:numId="7" w16cid:durableId="219174305">
    <w:abstractNumId w:val="3"/>
  </w:num>
  <w:num w:numId="8" w16cid:durableId="1345012883">
    <w:abstractNumId w:val="9"/>
  </w:num>
  <w:num w:numId="9" w16cid:durableId="1828475269">
    <w:abstractNumId w:val="10"/>
  </w:num>
  <w:num w:numId="10" w16cid:durableId="868568389">
    <w:abstractNumId w:val="5"/>
  </w:num>
  <w:num w:numId="11" w16cid:durableId="613876001">
    <w:abstractNumId w:val="8"/>
  </w:num>
  <w:num w:numId="12" w16cid:durableId="182997569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678A"/>
    <w:rsid w:val="00081EF2"/>
    <w:rsid w:val="000B7759"/>
    <w:rsid w:val="000C3FB2"/>
    <w:rsid w:val="000C4629"/>
    <w:rsid w:val="000C6A52"/>
    <w:rsid w:val="000F2ECF"/>
    <w:rsid w:val="0016361D"/>
    <w:rsid w:val="00163730"/>
    <w:rsid w:val="001652E3"/>
    <w:rsid w:val="001D5669"/>
    <w:rsid w:val="001F3E0C"/>
    <w:rsid w:val="002C511B"/>
    <w:rsid w:val="002D79FD"/>
    <w:rsid w:val="00306D6B"/>
    <w:rsid w:val="00327C49"/>
    <w:rsid w:val="00406550"/>
    <w:rsid w:val="004448BE"/>
    <w:rsid w:val="00447DD8"/>
    <w:rsid w:val="004533DA"/>
    <w:rsid w:val="00455629"/>
    <w:rsid w:val="00472258"/>
    <w:rsid w:val="004A767F"/>
    <w:rsid w:val="004B47BA"/>
    <w:rsid w:val="004E0B44"/>
    <w:rsid w:val="004F10AF"/>
    <w:rsid w:val="00521484"/>
    <w:rsid w:val="005564F8"/>
    <w:rsid w:val="005743B2"/>
    <w:rsid w:val="005A7EF8"/>
    <w:rsid w:val="005C7E51"/>
    <w:rsid w:val="005D0228"/>
    <w:rsid w:val="0062208E"/>
    <w:rsid w:val="006453D2"/>
    <w:rsid w:val="006602C1"/>
    <w:rsid w:val="006744BA"/>
    <w:rsid w:val="006B35A5"/>
    <w:rsid w:val="006C0D6D"/>
    <w:rsid w:val="006D63EB"/>
    <w:rsid w:val="006E252E"/>
    <w:rsid w:val="006F6454"/>
    <w:rsid w:val="007C29AA"/>
    <w:rsid w:val="00801A2E"/>
    <w:rsid w:val="00872CA7"/>
    <w:rsid w:val="008748D2"/>
    <w:rsid w:val="008774FA"/>
    <w:rsid w:val="0089337A"/>
    <w:rsid w:val="00974A41"/>
    <w:rsid w:val="009774C9"/>
    <w:rsid w:val="009A19F5"/>
    <w:rsid w:val="009A5C14"/>
    <w:rsid w:val="009B6244"/>
    <w:rsid w:val="009F7D72"/>
    <w:rsid w:val="00A01648"/>
    <w:rsid w:val="00A24AD1"/>
    <w:rsid w:val="00A3001D"/>
    <w:rsid w:val="00A46AE2"/>
    <w:rsid w:val="00A5028B"/>
    <w:rsid w:val="00A53DD8"/>
    <w:rsid w:val="00A72673"/>
    <w:rsid w:val="00A74155"/>
    <w:rsid w:val="00AB2BB7"/>
    <w:rsid w:val="00B33302"/>
    <w:rsid w:val="00BA4A11"/>
    <w:rsid w:val="00BB7017"/>
    <w:rsid w:val="00BC43B5"/>
    <w:rsid w:val="00BC7587"/>
    <w:rsid w:val="00BE4C8D"/>
    <w:rsid w:val="00C322AC"/>
    <w:rsid w:val="00C341CA"/>
    <w:rsid w:val="00C401EA"/>
    <w:rsid w:val="00C81A68"/>
    <w:rsid w:val="00C915DA"/>
    <w:rsid w:val="00C934BA"/>
    <w:rsid w:val="00CA0115"/>
    <w:rsid w:val="00CB4CE2"/>
    <w:rsid w:val="00CB7D56"/>
    <w:rsid w:val="00CD6F44"/>
    <w:rsid w:val="00D24DE5"/>
    <w:rsid w:val="00D546ED"/>
    <w:rsid w:val="00D54BE9"/>
    <w:rsid w:val="00DB04D3"/>
    <w:rsid w:val="00DB0930"/>
    <w:rsid w:val="00DB5E0B"/>
    <w:rsid w:val="00DC498F"/>
    <w:rsid w:val="00DC678A"/>
    <w:rsid w:val="00DD6C14"/>
    <w:rsid w:val="00E2068F"/>
    <w:rsid w:val="00E92D34"/>
    <w:rsid w:val="00E97DE4"/>
    <w:rsid w:val="00EC1BEE"/>
    <w:rsid w:val="00EC5BC3"/>
    <w:rsid w:val="00EC7F8D"/>
    <w:rsid w:val="00ED4A98"/>
    <w:rsid w:val="00EF2B4C"/>
    <w:rsid w:val="00EF6AB9"/>
    <w:rsid w:val="00F75CEF"/>
    <w:rsid w:val="00FD65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474E6045"/>
  <w15:chartTrackingRefBased/>
  <w15:docId w15:val="{56AB5496-9449-4D57-918A-F6FC296A9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2">
    <w:name w:val="heading 2"/>
    <w:basedOn w:val="Normal"/>
    <w:next w:val="Normal"/>
    <w:link w:val="Heading2Char"/>
    <w:uiPriority w:val="9"/>
    <w:semiHidden/>
    <w:unhideWhenUsed/>
    <w:qFormat/>
    <w:rsid w:val="00974A4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qFormat/>
    <w:pPr>
      <w:keepNext/>
      <w:pageBreakBefore/>
      <w:widowControl w:val="0"/>
      <w:spacing w:before="40" w:after="40"/>
      <w:outlineLvl w:val="2"/>
    </w:pPr>
    <w:rPr>
      <w:rFonts w:ascii="Futura Bk BT" w:hAnsi="Futura Bk BT"/>
      <w:b/>
      <w:snapToGrid w:val="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
    <w:name w:val="Body Text"/>
    <w:basedOn w:val="Normal"/>
    <w:rPr>
      <w:rFonts w:ascii="Futura Bk BT" w:hAnsi="Futura Bk BT"/>
      <w:b/>
      <w:sz w:val="20"/>
    </w:rPr>
  </w:style>
  <w:style w:type="paragraph" w:styleId="BodyText2">
    <w:name w:val="Body Text 2"/>
    <w:basedOn w:val="Normal"/>
    <w:pPr>
      <w:spacing w:before="40" w:after="40"/>
    </w:pPr>
    <w:rPr>
      <w:rFonts w:ascii="Arial" w:hAnsi="Arial"/>
      <w:sz w:val="20"/>
    </w:rPr>
  </w:style>
  <w:style w:type="paragraph" w:styleId="BalloonText">
    <w:name w:val="Balloon Text"/>
    <w:basedOn w:val="Normal"/>
    <w:semiHidden/>
    <w:rsid w:val="00CD6F44"/>
    <w:rPr>
      <w:rFonts w:ascii="Tahoma" w:hAnsi="Tahoma" w:cs="Tahoma"/>
      <w:sz w:val="16"/>
      <w:szCs w:val="16"/>
    </w:rPr>
  </w:style>
  <w:style w:type="character" w:styleId="CommentReference">
    <w:name w:val="annotation reference"/>
    <w:basedOn w:val="DefaultParagraphFont"/>
    <w:semiHidden/>
    <w:rsid w:val="00CD6F44"/>
    <w:rPr>
      <w:sz w:val="16"/>
      <w:szCs w:val="16"/>
    </w:rPr>
  </w:style>
  <w:style w:type="paragraph" w:styleId="CommentText">
    <w:name w:val="annotation text"/>
    <w:basedOn w:val="Normal"/>
    <w:semiHidden/>
    <w:rsid w:val="00CD6F44"/>
    <w:rPr>
      <w:sz w:val="20"/>
      <w:szCs w:val="20"/>
    </w:rPr>
  </w:style>
  <w:style w:type="paragraph" w:styleId="CommentSubject">
    <w:name w:val="annotation subject"/>
    <w:basedOn w:val="CommentText"/>
    <w:next w:val="CommentText"/>
    <w:semiHidden/>
    <w:rsid w:val="00CD6F44"/>
    <w:rPr>
      <w:b/>
      <w:bCs/>
    </w:rPr>
  </w:style>
  <w:style w:type="character" w:styleId="Hyperlink">
    <w:name w:val="Hyperlink"/>
    <w:basedOn w:val="DefaultParagraphFont"/>
    <w:uiPriority w:val="99"/>
    <w:unhideWhenUsed/>
    <w:rsid w:val="006E252E"/>
    <w:rPr>
      <w:color w:val="0563C1" w:themeColor="hyperlink"/>
      <w:u w:val="single"/>
    </w:rPr>
  </w:style>
  <w:style w:type="character" w:styleId="UnresolvedMention">
    <w:name w:val="Unresolved Mention"/>
    <w:basedOn w:val="DefaultParagraphFont"/>
    <w:uiPriority w:val="99"/>
    <w:semiHidden/>
    <w:unhideWhenUsed/>
    <w:rsid w:val="006E252E"/>
    <w:rPr>
      <w:color w:val="605E5C"/>
      <w:shd w:val="clear" w:color="auto" w:fill="E1DFDD"/>
    </w:rPr>
  </w:style>
  <w:style w:type="character" w:styleId="FollowedHyperlink">
    <w:name w:val="FollowedHyperlink"/>
    <w:basedOn w:val="DefaultParagraphFont"/>
    <w:uiPriority w:val="99"/>
    <w:semiHidden/>
    <w:unhideWhenUsed/>
    <w:rsid w:val="006E252E"/>
    <w:rPr>
      <w:color w:val="954F72" w:themeColor="followedHyperlink"/>
      <w:u w:val="single"/>
    </w:rPr>
  </w:style>
  <w:style w:type="paragraph" w:styleId="Revision">
    <w:name w:val="Revision"/>
    <w:hidden/>
    <w:uiPriority w:val="99"/>
    <w:semiHidden/>
    <w:rsid w:val="000C6A52"/>
    <w:rPr>
      <w:sz w:val="24"/>
      <w:szCs w:val="24"/>
    </w:rPr>
  </w:style>
  <w:style w:type="character" w:customStyle="1" w:styleId="Heading2Char">
    <w:name w:val="Heading 2 Char"/>
    <w:basedOn w:val="DefaultParagraphFont"/>
    <w:link w:val="Heading2"/>
    <w:uiPriority w:val="9"/>
    <w:semiHidden/>
    <w:rsid w:val="00974A41"/>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cfr.gov/current/title-5/chapter-I/subchapter-B/part-553"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uscode.house.gov/view.xhtml?req=granuleid:USC-2007-title5-section8468&amp;num=0&amp;edition=2007"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scode.house.gov/view.xhtml?req=Title+18&amp;f=treesort&amp;num=313" TargetMode="External"/><Relationship Id="rId5" Type="http://schemas.openxmlformats.org/officeDocument/2006/relationships/numbering" Target="numbering.xml"/><Relationship Id="rId15" Type="http://schemas.openxmlformats.org/officeDocument/2006/relationships/hyperlink" Target="https://www.ecfr.gov/current/title-5/chapter-I/subchapter-B/part-553"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opm.gov/policy-data-oversight/data-analysis-documentation/personnel-document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45A238CE7073042872E4F9385822021" ma:contentTypeVersion="20" ma:contentTypeDescription="Create a new document." ma:contentTypeScope="" ma:versionID="102b36a888f8c0237b7604b2fd9bb6f5">
  <xsd:schema xmlns:xsd="http://www.w3.org/2001/XMLSchema" xmlns:xs="http://www.w3.org/2001/XMLSchema" xmlns:p="http://schemas.microsoft.com/office/2006/metadata/properties" xmlns:ns2="095cf866-1d27-4d86-88c7-8b60e5eca3bf" xmlns:ns3="c8a708a0-2971-4779-a179-aa0b18ffdf65" xmlns:ns4="66810af5-81b7-4a54-9be9-ba2a8ed138ad" targetNamespace="http://schemas.microsoft.com/office/2006/metadata/properties" ma:root="true" ma:fieldsID="a2aeda42efd150b091dbf437dbb99733" ns2:_="" ns3:_="" ns4:_="">
    <xsd:import namespace="095cf866-1d27-4d86-88c7-8b60e5eca3bf"/>
    <xsd:import namespace="c8a708a0-2971-4779-a179-aa0b18ffdf65"/>
    <xsd:import namespace="66810af5-81b7-4a54-9be9-ba2a8ed138a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4:TaxCatchAll" minOccurs="0"/>
                <xsd:element ref="ns2:MediaServiceDateTaken" minOccurs="0"/>
                <xsd:element ref="ns2:MediaServiceLocation" minOccurs="0"/>
                <xsd:element ref="ns2:MediaServiceObjectDetectorVersions" minOccurs="0"/>
                <xsd:element ref="ns2:MediaServiceSearchProperties" minOccurs="0"/>
                <xsd:element ref="ns2:ReportinFolder" minOccurs="0"/>
                <xsd:element ref="ns2:IDTracker" minOccurs="0"/>
                <xsd:element ref="ns2:Evaluation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5cf866-1d27-4d86-88c7-8b60e5eca3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a59d6a30-35d4-4125-9895-745589be728e"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description="" ma:hidden="true" ma:indexed="true" ma:internalName="MediaServiceDateTaken" ma:readOnly="true">
      <xsd:simpleType>
        <xsd:restriction base="dms:Text"/>
      </xsd:simpleType>
    </xsd:element>
    <xsd:element name="MediaServiceLocation" ma:index="21" nillable="true" ma:displayName="Location" ma:description="" ma:indexed="true" ma:internalName="MediaServiceLocation" ma:readOnly="true">
      <xsd:simpleType>
        <xsd:restriction base="dms:Text"/>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ReportinFolder" ma:index="24" nillable="true" ma:displayName="Report in Folder" ma:format="Dropdown" ma:internalName="ReportinFolder">
      <xsd:simpleType>
        <xsd:restriction base="dms:Choice">
          <xsd:enumeration value="Yes"/>
          <xsd:enumeration value="No"/>
          <xsd:enumeration value="Choice 3"/>
        </xsd:restriction>
      </xsd:simpleType>
    </xsd:element>
    <xsd:element name="IDTracker" ma:index="25" nillable="true" ma:displayName="ID Tracker #" ma:format="Dropdown" ma:internalName="IDTracker" ma:percentage="FALSE">
      <xsd:simpleType>
        <xsd:restriction base="dms:Number"/>
      </xsd:simpleType>
    </xsd:element>
    <xsd:element name="EvaluationID" ma:index="26" nillable="true" ma:displayName="Evaluation ID" ma:decimals="0" ma:description="The ID of the evaluation in the 'ACE Workload Tracker' list." ma:format="Dropdown" ma:internalName="EvaluationID"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c8a708a0-2971-4779-a179-aa0b18ffdf6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6810af5-81b7-4a54-9be9-ba2a8ed138ad"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445208a3-09eb-42ff-8b0a-3bba3fcc59a1}" ma:internalName="TaxCatchAll" ma:showField="CatchAllData" ma:web="c8a708a0-2971-4779-a179-aa0b18ffdf6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95cf866-1d27-4d86-88c7-8b60e5eca3bf">
      <Terms xmlns="http://schemas.microsoft.com/office/infopath/2007/PartnerControls"/>
    </lcf76f155ced4ddcb4097134ff3c332f>
    <TaxCatchAll xmlns="66810af5-81b7-4a54-9be9-ba2a8ed138ad" xsi:nil="true"/>
    <EvaluationID xmlns="095cf866-1d27-4d86-88c7-8b60e5eca3bf" xsi:nil="true"/>
    <ReportinFolder xmlns="095cf866-1d27-4d86-88c7-8b60e5eca3bf" xsi:nil="true"/>
    <IDTracker xmlns="095cf866-1d27-4d86-88c7-8b60e5eca3bf"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5B5114-729C-419A-A7FD-C9172EFAE671}">
  <ds:schemaRefs>
    <ds:schemaRef ds:uri="http://schemas.openxmlformats.org/officeDocument/2006/bibliography"/>
  </ds:schemaRefs>
</ds:datastoreItem>
</file>

<file path=customXml/itemProps2.xml><?xml version="1.0" encoding="utf-8"?>
<ds:datastoreItem xmlns:ds="http://schemas.openxmlformats.org/officeDocument/2006/customXml" ds:itemID="{1228AEBF-2405-4BBD-A8E3-285C60E5FA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95cf866-1d27-4d86-88c7-8b60e5eca3bf"/>
    <ds:schemaRef ds:uri="c8a708a0-2971-4779-a179-aa0b18ffdf65"/>
    <ds:schemaRef ds:uri="66810af5-81b7-4a54-9be9-ba2a8ed138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ED9DFF-B94A-4E28-8522-DA394E80CD2E}">
  <ds:schemaRefs>
    <ds:schemaRef ds:uri="http://schemas.microsoft.com/office/2006/metadata/properties"/>
    <ds:schemaRef ds:uri="http://schemas.microsoft.com/office/infopath/2007/PartnerControls"/>
    <ds:schemaRef ds:uri="095cf866-1d27-4d86-88c7-8b60e5eca3bf"/>
    <ds:schemaRef ds:uri="66810af5-81b7-4a54-9be9-ba2a8ed138ad"/>
  </ds:schemaRefs>
</ds:datastoreItem>
</file>

<file path=customXml/itemProps4.xml><?xml version="1.0" encoding="utf-8"?>
<ds:datastoreItem xmlns:ds="http://schemas.openxmlformats.org/officeDocument/2006/customXml" ds:itemID="{766BF630-7AC4-4E26-A190-45E1747C651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3</Pages>
  <Words>475</Words>
  <Characters>3552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Dual Compensation Reduction Waiver Worksheet</vt:lpstr>
    </vt:vector>
  </TitlesOfParts>
  <Company>Office of Personnel Management</Company>
  <LinksUpToDate>false</LinksUpToDate>
  <CharactersWithSpaces>4019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Dual Compensation Reduction Waiver Worksheet</dc:title>
  <dc:subject/>
  <dc:creator>OPM</dc:creator>
  <cp:keywords/>
  <dc:description/>
  <cp:lastModifiedBy>Coleman, Shannon D CTR DODHRA DCPAS (USA)</cp:lastModifiedBy>
  <cp:revision>19</cp:revision>
  <cp:lastPrinted>2006-06-02T16:11:00Z</cp:lastPrinted>
  <dcterms:created xsi:type="dcterms:W3CDTF">2024-11-13T12:49:00Z</dcterms:created>
  <dcterms:modified xsi:type="dcterms:W3CDTF">2025-05-21T10:28:00Z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0x010100145A238CE7073042872E4F9385822021</vt:lpwstr>
  </property>
  <property fmtid="{D5CDD505-2E9C-101B-9397-08002B2CF9AE}" pid="3" name="MediaServiceImageTags">
    <vt:lpwstr/>
  </property>
</Properties>
</file>